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B0" w:rsidRPr="007E2C2A" w:rsidRDefault="00C62D24" w:rsidP="006F16B0">
      <w:pPr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inline distT="0" distB="0" distL="0" distR="0">
            <wp:extent cx="5715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6B0" w:rsidRPr="007E2C2A" w:rsidRDefault="006F16B0" w:rsidP="006F16B0">
      <w:pPr>
        <w:jc w:val="center"/>
        <w:rPr>
          <w:b/>
        </w:rPr>
      </w:pPr>
      <w:r w:rsidRPr="007E2C2A">
        <w:rPr>
          <w:b/>
        </w:rPr>
        <w:t>Российская Федерация</w:t>
      </w:r>
    </w:p>
    <w:p w:rsidR="006F16B0" w:rsidRPr="007E2C2A" w:rsidRDefault="006F16B0" w:rsidP="006F16B0">
      <w:pPr>
        <w:jc w:val="center"/>
        <w:rPr>
          <w:b/>
        </w:rPr>
      </w:pPr>
      <w:r w:rsidRPr="007E2C2A">
        <w:rPr>
          <w:b/>
        </w:rPr>
        <w:t>Республика Карелия</w:t>
      </w:r>
    </w:p>
    <w:p w:rsidR="006F16B0" w:rsidRPr="007E2C2A" w:rsidRDefault="006F16B0" w:rsidP="006F16B0">
      <w:pPr>
        <w:jc w:val="center"/>
        <w:rPr>
          <w:b/>
        </w:rPr>
      </w:pPr>
      <w:r w:rsidRPr="007E2C2A">
        <w:rPr>
          <w:b/>
        </w:rPr>
        <w:t>Администрация Кемского муниципального района</w:t>
      </w:r>
    </w:p>
    <w:p w:rsidR="006F16B0" w:rsidRPr="007E2C2A" w:rsidRDefault="006F16B0" w:rsidP="006F16B0">
      <w:pPr>
        <w:jc w:val="center"/>
        <w:rPr>
          <w:b/>
        </w:rPr>
      </w:pPr>
    </w:p>
    <w:p w:rsidR="006F16B0" w:rsidRDefault="006F16B0" w:rsidP="006F16B0">
      <w:pPr>
        <w:jc w:val="center"/>
        <w:rPr>
          <w:b/>
          <w:sz w:val="28"/>
          <w:szCs w:val="28"/>
        </w:rPr>
      </w:pPr>
      <w:proofErr w:type="gramStart"/>
      <w:r w:rsidRPr="007E2C2A">
        <w:rPr>
          <w:b/>
          <w:sz w:val="28"/>
          <w:szCs w:val="28"/>
        </w:rPr>
        <w:t>П</w:t>
      </w:r>
      <w:proofErr w:type="gramEnd"/>
      <w:r w:rsidRPr="007E2C2A">
        <w:rPr>
          <w:b/>
          <w:sz w:val="28"/>
          <w:szCs w:val="28"/>
        </w:rPr>
        <w:t xml:space="preserve"> О С Т А Н О В Л Е Н И Е</w:t>
      </w:r>
    </w:p>
    <w:p w:rsidR="006F16B0" w:rsidRDefault="006F16B0" w:rsidP="006F16B0">
      <w:pPr>
        <w:jc w:val="center"/>
        <w:rPr>
          <w:b/>
          <w:sz w:val="28"/>
          <w:szCs w:val="28"/>
        </w:rPr>
      </w:pPr>
    </w:p>
    <w:p w:rsidR="00E92D62" w:rsidRPr="00A5584B" w:rsidRDefault="00E92D62" w:rsidP="00E92D62">
      <w:pPr>
        <w:ind w:right="-1"/>
        <w:jc w:val="both"/>
      </w:pPr>
      <w:r>
        <w:t>06 апреля</w:t>
      </w:r>
      <w:r w:rsidRPr="00A5584B">
        <w:t xml:space="preserve"> 201</w:t>
      </w:r>
      <w:r>
        <w:t>7</w:t>
      </w:r>
      <w:r w:rsidRPr="00A5584B">
        <w:t xml:space="preserve"> года</w:t>
      </w:r>
      <w:r>
        <w:t xml:space="preserve">   </w:t>
      </w:r>
      <w:r w:rsidRPr="00A5584B">
        <w:t xml:space="preserve">                  </w:t>
      </w:r>
      <w:r>
        <w:t xml:space="preserve">    </w:t>
      </w:r>
      <w:r w:rsidRPr="00A5584B">
        <w:t xml:space="preserve">                    </w:t>
      </w:r>
      <w:r>
        <w:t xml:space="preserve">                                </w:t>
      </w:r>
      <w:r w:rsidRPr="00A5584B">
        <w:t xml:space="preserve">              </w:t>
      </w:r>
      <w:r>
        <w:t xml:space="preserve"> </w:t>
      </w:r>
      <w:r w:rsidRPr="00A5584B">
        <w:t xml:space="preserve">             № </w:t>
      </w:r>
      <w:r w:rsidR="000812DD">
        <w:t>206</w:t>
      </w:r>
      <w:bookmarkStart w:id="0" w:name="_GoBack"/>
      <w:bookmarkEnd w:id="0"/>
      <w:r>
        <w:t xml:space="preserve"> </w:t>
      </w:r>
      <w:proofErr w:type="spellStart"/>
      <w:r w:rsidRPr="00A5584B">
        <w:t>г</w:t>
      </w:r>
      <w:proofErr w:type="gramStart"/>
      <w:r w:rsidRPr="00A5584B">
        <w:t>.К</w:t>
      </w:r>
      <w:proofErr w:type="gramEnd"/>
      <w:r w:rsidRPr="00A5584B">
        <w:t>емь</w:t>
      </w:r>
      <w:proofErr w:type="spellEnd"/>
    </w:p>
    <w:p w:rsidR="00BD7813" w:rsidRDefault="00BD7813"/>
    <w:p w:rsidR="00ED6616" w:rsidRDefault="00513F52" w:rsidP="00C62D24">
      <w:r w:rsidRPr="00513F52">
        <w:t xml:space="preserve">О </w:t>
      </w:r>
      <w:r w:rsidR="00ED6616">
        <w:t>П</w:t>
      </w:r>
      <w:r w:rsidRPr="00513F52">
        <w:t>рограмм</w:t>
      </w:r>
      <w:r w:rsidR="009209DA">
        <w:t>е</w:t>
      </w:r>
      <w:r w:rsidRPr="00513F52">
        <w:t xml:space="preserve"> оздоровления </w:t>
      </w:r>
    </w:p>
    <w:p w:rsidR="00ED6616" w:rsidRDefault="00513F52" w:rsidP="00C62D24">
      <w:r w:rsidRPr="00513F52">
        <w:t>муниципальных финансов</w:t>
      </w:r>
      <w:r w:rsidR="00ED6616">
        <w:t xml:space="preserve"> </w:t>
      </w:r>
      <w:r w:rsidRPr="00513F52">
        <w:t xml:space="preserve">Кемского </w:t>
      </w:r>
    </w:p>
    <w:p w:rsidR="00513F52" w:rsidRPr="00513F52" w:rsidRDefault="00513F52" w:rsidP="00C62D24">
      <w:r w:rsidRPr="00513F52">
        <w:t xml:space="preserve">муниципального района </w:t>
      </w:r>
      <w:r>
        <w:t>на 2017-2019 годы</w:t>
      </w:r>
    </w:p>
    <w:p w:rsidR="004E7F87" w:rsidRDefault="004E7F87" w:rsidP="00513F52">
      <w:pPr>
        <w:pStyle w:val="ConsPlusTitle"/>
        <w:jc w:val="center"/>
      </w:pPr>
    </w:p>
    <w:p w:rsidR="004E7F87" w:rsidRDefault="004E7F87" w:rsidP="004E7F87">
      <w:pPr>
        <w:pStyle w:val="ConsPlusNormal"/>
        <w:jc w:val="center"/>
      </w:pPr>
    </w:p>
    <w:p w:rsidR="00513F52" w:rsidRPr="00513F52" w:rsidRDefault="00513F52" w:rsidP="00513F52">
      <w:pPr>
        <w:jc w:val="both"/>
      </w:pPr>
      <w:r>
        <w:t xml:space="preserve">        </w:t>
      </w:r>
      <w:r w:rsidRPr="00513F52">
        <w:t xml:space="preserve">В целях </w:t>
      </w:r>
      <w:r w:rsidR="009209DA">
        <w:t>обеспечения сбалансированности бюджета</w:t>
      </w:r>
      <w:r w:rsidRPr="00513F52">
        <w:t xml:space="preserve"> Кемского муниципального района и </w:t>
      </w:r>
      <w:r w:rsidR="009209DA">
        <w:t>своевременного исполнения социально значимых и долговых обязательств</w:t>
      </w:r>
      <w:r w:rsidR="00ED6616">
        <w:t>,</w:t>
      </w:r>
      <w:r w:rsidR="009209DA">
        <w:t xml:space="preserve"> </w:t>
      </w:r>
      <w:proofErr w:type="gramStart"/>
      <w:r w:rsidR="00ED6616" w:rsidRPr="00ED6616">
        <w:t>руководствуясь распоряжением Правительства Республики Карелия от 16.05.2016</w:t>
      </w:r>
      <w:proofErr w:type="gramEnd"/>
      <w:r w:rsidR="00ED6616" w:rsidRPr="00ED6616">
        <w:t>г. № 361р-П</w:t>
      </w:r>
    </w:p>
    <w:p w:rsidR="009A78B2" w:rsidRPr="00513F52" w:rsidRDefault="009A78B2" w:rsidP="00513F52">
      <w:pPr>
        <w:autoSpaceDE w:val="0"/>
        <w:autoSpaceDN w:val="0"/>
        <w:adjustRightInd w:val="0"/>
        <w:ind w:firstLine="1701"/>
        <w:jc w:val="both"/>
        <w:outlineLvl w:val="0"/>
      </w:pPr>
    </w:p>
    <w:p w:rsidR="005532E1" w:rsidRPr="009A78B2" w:rsidRDefault="009A78B2" w:rsidP="00807CE1">
      <w:pPr>
        <w:autoSpaceDE w:val="0"/>
        <w:autoSpaceDN w:val="0"/>
        <w:adjustRightInd w:val="0"/>
        <w:ind w:firstLine="1701"/>
        <w:outlineLvl w:val="0"/>
      </w:pPr>
      <w:r w:rsidRPr="009A78B2">
        <w:t>администрация Кемского муниципального района ПОСТАНОВЛЯЕТ</w:t>
      </w:r>
      <w:r w:rsidR="00807CE1" w:rsidRPr="009A78B2">
        <w:t>:</w:t>
      </w:r>
    </w:p>
    <w:p w:rsidR="005532E1" w:rsidRPr="00110588" w:rsidRDefault="005532E1"/>
    <w:p w:rsidR="00513F52" w:rsidRDefault="001E6B21" w:rsidP="00ED6616">
      <w:pPr>
        <w:spacing w:line="276" w:lineRule="auto"/>
        <w:ind w:firstLine="708"/>
        <w:jc w:val="both"/>
      </w:pPr>
      <w:r w:rsidRPr="00513F52">
        <w:t xml:space="preserve">1. </w:t>
      </w:r>
      <w:r w:rsidR="006F4FB3" w:rsidRPr="00513F52">
        <w:t>Утвердить</w:t>
      </w:r>
      <w:r w:rsidR="006F4FB3" w:rsidRPr="001E6B21">
        <w:rPr>
          <w:b/>
        </w:rPr>
        <w:t xml:space="preserve"> </w:t>
      </w:r>
      <w:r w:rsidR="006764C0" w:rsidRPr="006764C0">
        <w:t>прилагаемую</w:t>
      </w:r>
      <w:r w:rsidR="006764C0">
        <w:rPr>
          <w:b/>
        </w:rPr>
        <w:t xml:space="preserve"> </w:t>
      </w:r>
      <w:r w:rsidR="00ED6616">
        <w:t>П</w:t>
      </w:r>
      <w:r w:rsidR="00513F52" w:rsidRPr="00513F52">
        <w:t xml:space="preserve">рограмму оздоровления муниципальных финансов </w:t>
      </w:r>
      <w:r w:rsidR="00513F52">
        <w:t xml:space="preserve">Кемского </w:t>
      </w:r>
      <w:r w:rsidR="00513F52" w:rsidRPr="00513F52">
        <w:t>муниципального района на 201</w:t>
      </w:r>
      <w:r w:rsidR="00513F52">
        <w:t>7</w:t>
      </w:r>
      <w:r w:rsidR="00513F52" w:rsidRPr="00513F52">
        <w:t xml:space="preserve"> – 201</w:t>
      </w:r>
      <w:r w:rsidR="00513F52">
        <w:t>9</w:t>
      </w:r>
      <w:r w:rsidR="00513F52" w:rsidRPr="00513F52">
        <w:t xml:space="preserve"> годы (далее – Программа).</w:t>
      </w:r>
    </w:p>
    <w:p w:rsidR="009855AD" w:rsidRPr="009855AD" w:rsidRDefault="009855AD" w:rsidP="00ED6616">
      <w:pPr>
        <w:spacing w:line="276" w:lineRule="auto"/>
        <w:ind w:firstLine="708"/>
        <w:jc w:val="both"/>
      </w:pPr>
      <w:r>
        <w:t xml:space="preserve">2.  </w:t>
      </w:r>
      <w:r w:rsidR="00141E99">
        <w:t>Отделам</w:t>
      </w:r>
      <w:r w:rsidRPr="009855AD">
        <w:t xml:space="preserve"> администрации </w:t>
      </w:r>
      <w:r>
        <w:t>Кемского муниципального района</w:t>
      </w:r>
      <w:r w:rsidR="00C32E67">
        <w:t>,</w:t>
      </w:r>
      <w:r w:rsidR="009C4D99">
        <w:t xml:space="preserve"> МКУ </w:t>
      </w:r>
      <w:r w:rsidR="00ED6616">
        <w:t>Кемско</w:t>
      </w:r>
      <w:r w:rsidR="009209DA">
        <w:t>му</w:t>
      </w:r>
      <w:r w:rsidR="00ED6616">
        <w:t xml:space="preserve"> УО</w:t>
      </w:r>
      <w:r w:rsidR="009C4D99">
        <w:t xml:space="preserve">, МКУ </w:t>
      </w:r>
      <w:r w:rsidR="00ED6616">
        <w:t>Кемско</w:t>
      </w:r>
      <w:r w:rsidR="00C32E67">
        <w:t>му</w:t>
      </w:r>
      <w:r w:rsidR="00ED6616">
        <w:t xml:space="preserve"> УКиС</w:t>
      </w:r>
      <w:r w:rsidR="008D6698">
        <w:t xml:space="preserve">, МКУ КСЦОН, МКУ </w:t>
      </w:r>
      <w:proofErr w:type="spellStart"/>
      <w:r w:rsidR="008D6698">
        <w:t>Хозгрупп</w:t>
      </w:r>
      <w:r w:rsidR="00C32E67">
        <w:t>е</w:t>
      </w:r>
      <w:proofErr w:type="spellEnd"/>
      <w:r>
        <w:t xml:space="preserve"> </w:t>
      </w:r>
      <w:r w:rsidRPr="009855AD">
        <w:t>не</w:t>
      </w:r>
      <w:r>
        <w:t xml:space="preserve"> </w:t>
      </w:r>
      <w:r w:rsidRPr="009855AD">
        <w:t>позднее 3 числа месяца, следующего за отчетным кварталом, представлять в</w:t>
      </w:r>
      <w:r w:rsidR="009C4D99">
        <w:t xml:space="preserve"> </w:t>
      </w:r>
      <w:r>
        <w:t xml:space="preserve">Кемское муниципальное </w:t>
      </w:r>
      <w:r w:rsidRPr="009855AD">
        <w:t>финансовое управление информацию о реализации Программы</w:t>
      </w:r>
      <w:r w:rsidR="00690D97">
        <w:t>.</w:t>
      </w:r>
    </w:p>
    <w:p w:rsidR="001E6B21" w:rsidRDefault="009855AD" w:rsidP="00ED6616">
      <w:pPr>
        <w:spacing w:line="276" w:lineRule="auto"/>
        <w:ind w:firstLine="708"/>
        <w:jc w:val="both"/>
      </w:pPr>
      <w:r>
        <w:t>3</w:t>
      </w:r>
      <w:r w:rsidR="00513F52" w:rsidRPr="00513F52">
        <w:t xml:space="preserve">. </w:t>
      </w:r>
      <w:r w:rsidR="00513F52">
        <w:t>Кемскому муниципальному ф</w:t>
      </w:r>
      <w:r w:rsidR="00513F52" w:rsidRPr="00513F52">
        <w:t xml:space="preserve">инансовому управлению </w:t>
      </w:r>
      <w:r w:rsidR="00513F52">
        <w:t xml:space="preserve">ежегодно до 1 апреля года, </w:t>
      </w:r>
      <w:r w:rsidR="00513F52" w:rsidRPr="00513F52">
        <w:t xml:space="preserve">следующего </w:t>
      </w:r>
      <w:proofErr w:type="gramStart"/>
      <w:r w:rsidR="00513F52" w:rsidRPr="00513F52">
        <w:t>за</w:t>
      </w:r>
      <w:proofErr w:type="gramEnd"/>
      <w:r w:rsidR="00513F52" w:rsidRPr="00513F52">
        <w:t xml:space="preserve"> </w:t>
      </w:r>
      <w:proofErr w:type="gramStart"/>
      <w:r w:rsidR="00513F52" w:rsidRPr="00513F52">
        <w:t>отчетным</w:t>
      </w:r>
      <w:proofErr w:type="gramEnd"/>
      <w:r w:rsidR="00513F52" w:rsidRPr="00513F52">
        <w:t>, осуществлять</w:t>
      </w:r>
      <w:r w:rsidR="00513F52">
        <w:t xml:space="preserve"> </w:t>
      </w:r>
      <w:r w:rsidR="00513F52" w:rsidRPr="00513F52">
        <w:t>оценку реализации Программы в соответствии с установленной Программой методикой.</w:t>
      </w:r>
    </w:p>
    <w:p w:rsidR="009845C5" w:rsidRPr="009845C5" w:rsidRDefault="009845C5" w:rsidP="00ED6616">
      <w:pPr>
        <w:spacing w:line="276" w:lineRule="auto"/>
        <w:ind w:firstLine="708"/>
        <w:jc w:val="both"/>
      </w:pPr>
      <w:r w:rsidRPr="009845C5">
        <w:t>4.</w:t>
      </w:r>
      <w:r>
        <w:rPr>
          <w:rFonts w:ascii="Arial" w:hAnsi="Arial" w:cs="Arial"/>
          <w:sz w:val="35"/>
          <w:szCs w:val="35"/>
        </w:rPr>
        <w:t xml:space="preserve"> </w:t>
      </w:r>
      <w:r w:rsidRPr="009845C5">
        <w:t>Рекомендовать</w:t>
      </w:r>
      <w:r w:rsidR="00C32E67">
        <w:t xml:space="preserve"> органам местного самоуправления</w:t>
      </w:r>
      <w:r w:rsidRPr="009845C5">
        <w:t xml:space="preserve"> сельски</w:t>
      </w:r>
      <w:r w:rsidR="00C32E67">
        <w:t>х</w:t>
      </w:r>
      <w:r w:rsidRPr="009845C5">
        <w:t xml:space="preserve"> поселени</w:t>
      </w:r>
      <w:r w:rsidR="00C32E67">
        <w:t>й</w:t>
      </w:r>
      <w:r w:rsidRPr="009845C5">
        <w:t xml:space="preserve"> </w:t>
      </w:r>
      <w:r>
        <w:t xml:space="preserve">Кемского </w:t>
      </w:r>
      <w:r w:rsidRPr="009845C5">
        <w:t>мун</w:t>
      </w:r>
      <w:r w:rsidR="00ED6616">
        <w:t xml:space="preserve">иципального района разработать </w:t>
      </w:r>
      <w:r w:rsidR="00C32E67">
        <w:t>планы мероприятий по</w:t>
      </w:r>
      <w:r w:rsidRPr="009845C5">
        <w:t xml:space="preserve"> оздоровлени</w:t>
      </w:r>
      <w:r w:rsidR="00C32E67">
        <w:t>ю</w:t>
      </w:r>
      <w:r>
        <w:t xml:space="preserve"> </w:t>
      </w:r>
      <w:r w:rsidRPr="009845C5">
        <w:t>муниципальных финансов</w:t>
      </w:r>
      <w:r w:rsidR="00690D97">
        <w:t>.</w:t>
      </w:r>
    </w:p>
    <w:p w:rsidR="00C32E67" w:rsidRDefault="009845C5" w:rsidP="00ED661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E6B21" w:rsidRPr="001E6B21">
        <w:rPr>
          <w:rFonts w:ascii="Times New Roman" w:hAnsi="Times New Roman" w:cs="Times New Roman"/>
          <w:sz w:val="24"/>
          <w:szCs w:val="24"/>
        </w:rPr>
        <w:t xml:space="preserve">. </w:t>
      </w:r>
      <w:r w:rsidR="00C32E67">
        <w:rPr>
          <w:rFonts w:ascii="Times New Roman" w:hAnsi="Times New Roman" w:cs="Times New Roman"/>
          <w:sz w:val="24"/>
          <w:szCs w:val="24"/>
        </w:rPr>
        <w:t>Признать утратившим силу п</w:t>
      </w:r>
      <w:r w:rsidR="00C32E67" w:rsidRPr="00C32E67">
        <w:rPr>
          <w:rFonts w:ascii="Times New Roman" w:hAnsi="Times New Roman" w:cs="Times New Roman"/>
          <w:sz w:val="24"/>
          <w:szCs w:val="24"/>
        </w:rPr>
        <w:t>остановление администрации Кемск</w:t>
      </w:r>
      <w:r w:rsidR="00C32E67">
        <w:rPr>
          <w:rFonts w:ascii="Times New Roman" w:hAnsi="Times New Roman" w:cs="Times New Roman"/>
          <w:sz w:val="24"/>
          <w:szCs w:val="24"/>
        </w:rPr>
        <w:t xml:space="preserve">ого муниципального района от 19 декабря </w:t>
      </w:r>
      <w:r w:rsidR="00C32E67" w:rsidRPr="00C32E67">
        <w:rPr>
          <w:rFonts w:ascii="Times New Roman" w:hAnsi="Times New Roman" w:cs="Times New Roman"/>
          <w:sz w:val="24"/>
          <w:szCs w:val="24"/>
        </w:rPr>
        <w:t>2016</w:t>
      </w:r>
      <w:r w:rsidR="00C32E67">
        <w:rPr>
          <w:rFonts w:ascii="Times New Roman" w:hAnsi="Times New Roman" w:cs="Times New Roman"/>
          <w:sz w:val="24"/>
          <w:szCs w:val="24"/>
        </w:rPr>
        <w:t xml:space="preserve"> </w:t>
      </w:r>
      <w:r w:rsidR="00C32E67" w:rsidRPr="00C32E67">
        <w:rPr>
          <w:rFonts w:ascii="Times New Roman" w:hAnsi="Times New Roman" w:cs="Times New Roman"/>
          <w:sz w:val="24"/>
          <w:szCs w:val="24"/>
        </w:rPr>
        <w:t>г</w:t>
      </w:r>
      <w:r w:rsidR="00C32E67">
        <w:rPr>
          <w:rFonts w:ascii="Times New Roman" w:hAnsi="Times New Roman" w:cs="Times New Roman"/>
          <w:sz w:val="24"/>
          <w:szCs w:val="24"/>
        </w:rPr>
        <w:t>ода</w:t>
      </w:r>
      <w:r w:rsidR="00C32E67" w:rsidRPr="00C32E67">
        <w:rPr>
          <w:rFonts w:ascii="Times New Roman" w:hAnsi="Times New Roman" w:cs="Times New Roman"/>
          <w:sz w:val="24"/>
          <w:szCs w:val="24"/>
        </w:rPr>
        <w:t>. № 835 «Об утверждении программы оздоровления муниципальных финансов Кемского муниципального района на 2017-2019 годы».</w:t>
      </w:r>
    </w:p>
    <w:p w:rsidR="00C32E67" w:rsidRPr="001E6B21" w:rsidRDefault="009845C5" w:rsidP="00C32E67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E67">
        <w:rPr>
          <w:rFonts w:ascii="Times New Roman" w:hAnsi="Times New Roman" w:cs="Times New Roman"/>
          <w:sz w:val="24"/>
          <w:szCs w:val="24"/>
        </w:rPr>
        <w:t>6</w:t>
      </w:r>
      <w:r w:rsidR="00513F52" w:rsidRPr="00513F52">
        <w:t xml:space="preserve">. </w:t>
      </w:r>
      <w:r w:rsidR="00C32E67" w:rsidRPr="001E6B21">
        <w:rPr>
          <w:rFonts w:ascii="Times New Roman" w:hAnsi="Times New Roman" w:cs="Times New Roman"/>
          <w:sz w:val="24"/>
          <w:szCs w:val="24"/>
        </w:rPr>
        <w:t xml:space="preserve">Контроль  исполнения настоящего постановления возложить на </w:t>
      </w:r>
      <w:r w:rsidR="00C32E67">
        <w:rPr>
          <w:rFonts w:ascii="Times New Roman" w:hAnsi="Times New Roman" w:cs="Times New Roman"/>
          <w:sz w:val="24"/>
          <w:szCs w:val="24"/>
        </w:rPr>
        <w:t>заместителя главы администрации Салтыкова В.Н.</w:t>
      </w:r>
    </w:p>
    <w:p w:rsidR="00513F52" w:rsidRPr="00513F52" w:rsidRDefault="00513F52" w:rsidP="00ED6616">
      <w:pPr>
        <w:ind w:firstLine="708"/>
        <w:jc w:val="both"/>
      </w:pPr>
    </w:p>
    <w:p w:rsidR="006F4FB3" w:rsidRDefault="006F4FB3" w:rsidP="009855AD">
      <w:pPr>
        <w:ind w:firstLine="709"/>
        <w:jc w:val="both"/>
      </w:pPr>
    </w:p>
    <w:p w:rsidR="006F4FB3" w:rsidRDefault="006F4FB3" w:rsidP="00807CE1">
      <w:pPr>
        <w:ind w:firstLine="709"/>
        <w:jc w:val="both"/>
      </w:pPr>
    </w:p>
    <w:p w:rsidR="00820E89" w:rsidRDefault="00820E89" w:rsidP="00807CE1">
      <w:pPr>
        <w:ind w:firstLine="709"/>
        <w:jc w:val="both"/>
      </w:pPr>
    </w:p>
    <w:p w:rsidR="0048662C" w:rsidRDefault="0048662C" w:rsidP="00807CE1">
      <w:r>
        <w:t>Глава администрации</w:t>
      </w:r>
    </w:p>
    <w:p w:rsidR="00ED13F1" w:rsidRDefault="0048662C" w:rsidP="00807CE1">
      <w:r>
        <w:t xml:space="preserve">Кемского муниципального района                                       </w:t>
      </w:r>
      <w:r w:rsidR="00831A13">
        <w:t xml:space="preserve">               </w:t>
      </w:r>
      <w:r>
        <w:t xml:space="preserve">                 Ю.К. Разумейчик</w:t>
      </w:r>
      <w:r w:rsidR="00807CE1">
        <w:t xml:space="preserve">                                      </w:t>
      </w:r>
      <w:r w:rsidR="00451343">
        <w:t xml:space="preserve">      </w:t>
      </w:r>
      <w:r w:rsidR="00A3337B">
        <w:t xml:space="preserve">                                    </w:t>
      </w:r>
      <w:r w:rsidR="00451343">
        <w:t xml:space="preserve">     </w:t>
      </w:r>
    </w:p>
    <w:p w:rsidR="00AC3512" w:rsidRDefault="00AC3512" w:rsidP="00AC3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512" w:rsidRPr="00795C6C" w:rsidRDefault="00084512" w:rsidP="00CB7B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8662C" w:rsidRPr="009845C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AC3512" w:rsidRPr="00795C6C">
        <w:rPr>
          <w:rFonts w:ascii="Times New Roman" w:hAnsi="Times New Roman" w:cs="Times New Roman"/>
          <w:sz w:val="24"/>
          <w:szCs w:val="24"/>
        </w:rPr>
        <w:t>Утвержден</w:t>
      </w:r>
      <w:r w:rsidR="00CF1B73" w:rsidRPr="00795C6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48662C" w:rsidRPr="00795C6C">
        <w:rPr>
          <w:rFonts w:ascii="Times New Roman" w:hAnsi="Times New Roman" w:cs="Times New Roman"/>
          <w:sz w:val="24"/>
          <w:szCs w:val="24"/>
        </w:rPr>
        <w:t xml:space="preserve"> </w:t>
      </w:r>
      <w:r w:rsidR="00AC3512" w:rsidRPr="00795C6C">
        <w:rPr>
          <w:rFonts w:ascii="Times New Roman" w:hAnsi="Times New Roman" w:cs="Times New Roman"/>
          <w:sz w:val="24"/>
          <w:szCs w:val="24"/>
        </w:rPr>
        <w:t>П</w:t>
      </w:r>
      <w:r w:rsidR="009853AF" w:rsidRPr="00795C6C"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48662C" w:rsidRPr="00795C6C" w:rsidRDefault="00C65EE9" w:rsidP="004866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8662C" w:rsidRPr="00795C6C">
        <w:rPr>
          <w:rFonts w:ascii="Times New Roman" w:hAnsi="Times New Roman" w:cs="Times New Roman"/>
          <w:sz w:val="24"/>
          <w:szCs w:val="24"/>
        </w:rPr>
        <w:t xml:space="preserve">дминистрации Кемского </w:t>
      </w:r>
    </w:p>
    <w:p w:rsidR="00AC3512" w:rsidRPr="00795C6C" w:rsidRDefault="0048662C" w:rsidP="004866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5C6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AC3512" w:rsidRPr="00795C6C" w:rsidRDefault="00AC3512" w:rsidP="004866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95C6C">
        <w:rPr>
          <w:rFonts w:ascii="Times New Roman" w:hAnsi="Times New Roman" w:cs="Times New Roman"/>
          <w:sz w:val="24"/>
          <w:szCs w:val="24"/>
        </w:rPr>
        <w:t xml:space="preserve">от </w:t>
      </w:r>
      <w:r w:rsidR="0048662C" w:rsidRPr="00795C6C">
        <w:rPr>
          <w:rFonts w:ascii="Times New Roman" w:hAnsi="Times New Roman" w:cs="Times New Roman"/>
          <w:sz w:val="24"/>
          <w:szCs w:val="24"/>
        </w:rPr>
        <w:t xml:space="preserve">   </w:t>
      </w:r>
      <w:r w:rsidR="007B5547" w:rsidRPr="00795C6C">
        <w:rPr>
          <w:rFonts w:ascii="Times New Roman" w:hAnsi="Times New Roman" w:cs="Times New Roman"/>
          <w:sz w:val="24"/>
          <w:szCs w:val="24"/>
        </w:rPr>
        <w:t xml:space="preserve"> </w:t>
      </w:r>
      <w:r w:rsidRPr="00795C6C">
        <w:rPr>
          <w:rFonts w:ascii="Times New Roman" w:hAnsi="Times New Roman" w:cs="Times New Roman"/>
          <w:sz w:val="24"/>
          <w:szCs w:val="24"/>
        </w:rPr>
        <w:t>201</w:t>
      </w:r>
      <w:r w:rsidR="00C65EE9">
        <w:rPr>
          <w:rFonts w:ascii="Times New Roman" w:hAnsi="Times New Roman" w:cs="Times New Roman"/>
          <w:sz w:val="24"/>
          <w:szCs w:val="24"/>
        </w:rPr>
        <w:t>7</w:t>
      </w:r>
      <w:r w:rsidRPr="00795C6C">
        <w:rPr>
          <w:rFonts w:ascii="Times New Roman" w:hAnsi="Times New Roman" w:cs="Times New Roman"/>
          <w:sz w:val="24"/>
          <w:szCs w:val="24"/>
        </w:rPr>
        <w:t xml:space="preserve"> года №</w:t>
      </w:r>
      <w:r w:rsidRPr="00795C6C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</w:t>
      </w:r>
      <w:r w:rsidRPr="00795C6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C3512" w:rsidRPr="00C65EE9" w:rsidRDefault="00F82B4F" w:rsidP="00AC192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P42"/>
      <w:bookmarkEnd w:id="1"/>
      <w:r w:rsidRPr="00C65EE9">
        <w:rPr>
          <w:rFonts w:ascii="Times New Roman" w:hAnsi="Times New Roman" w:cs="Times New Roman"/>
          <w:b w:val="0"/>
          <w:sz w:val="24"/>
          <w:szCs w:val="24"/>
        </w:rPr>
        <w:t>Программа</w:t>
      </w:r>
    </w:p>
    <w:p w:rsidR="00F82B4F" w:rsidRDefault="00F82B4F" w:rsidP="00F82B4F">
      <w:pPr>
        <w:jc w:val="center"/>
      </w:pPr>
      <w:r w:rsidRPr="00F82B4F">
        <w:t xml:space="preserve">оздоровления муниципальных финансов </w:t>
      </w:r>
    </w:p>
    <w:p w:rsidR="00F82B4F" w:rsidRDefault="00F82B4F" w:rsidP="00F82B4F">
      <w:pPr>
        <w:jc w:val="center"/>
      </w:pPr>
      <w:r w:rsidRPr="00F82B4F">
        <w:t>Кемского муниципального района</w:t>
      </w:r>
      <w:r>
        <w:t xml:space="preserve"> на 2017-2019 годы</w:t>
      </w:r>
    </w:p>
    <w:p w:rsidR="00F82B4F" w:rsidRDefault="00F82B4F" w:rsidP="00F82B4F">
      <w:pPr>
        <w:jc w:val="center"/>
      </w:pPr>
    </w:p>
    <w:p w:rsidR="00F82B4F" w:rsidRDefault="00F82B4F" w:rsidP="00F82B4F">
      <w:pPr>
        <w:jc w:val="center"/>
      </w:pPr>
    </w:p>
    <w:p w:rsidR="00F82B4F" w:rsidRDefault="00F82B4F" w:rsidP="00F82B4F">
      <w:pPr>
        <w:spacing w:line="276" w:lineRule="auto"/>
        <w:jc w:val="center"/>
      </w:pPr>
      <w:r w:rsidRPr="00F82B4F">
        <w:t>Общие положения</w:t>
      </w:r>
    </w:p>
    <w:p w:rsidR="00642C8B" w:rsidRDefault="00642C8B" w:rsidP="00F82B4F">
      <w:pPr>
        <w:spacing w:line="276" w:lineRule="auto"/>
        <w:jc w:val="center"/>
      </w:pPr>
    </w:p>
    <w:p w:rsidR="00F82B4F" w:rsidRPr="00F82B4F" w:rsidRDefault="00F82B4F" w:rsidP="00C65EE9">
      <w:pPr>
        <w:spacing w:line="276" w:lineRule="auto"/>
        <w:ind w:firstLine="708"/>
        <w:jc w:val="both"/>
      </w:pPr>
      <w:r w:rsidRPr="00F82B4F">
        <w:t>1.</w:t>
      </w:r>
      <w:r w:rsidR="00197006">
        <w:t xml:space="preserve"> </w:t>
      </w:r>
      <w:r w:rsidRPr="00F82B4F">
        <w:t xml:space="preserve">Программа оздоровления муниципальных финансов </w:t>
      </w:r>
      <w:r>
        <w:t xml:space="preserve">Кемского </w:t>
      </w:r>
      <w:r w:rsidRPr="00F82B4F">
        <w:t>муниципального района</w:t>
      </w:r>
      <w:r w:rsidR="009C4878">
        <w:t xml:space="preserve"> (далее – Кемский район)</w:t>
      </w:r>
      <w:r w:rsidRPr="00F82B4F">
        <w:t xml:space="preserve"> на 201</w:t>
      </w:r>
      <w:r>
        <w:t>7</w:t>
      </w:r>
      <w:r w:rsidRPr="00F82B4F">
        <w:t xml:space="preserve"> – 201</w:t>
      </w:r>
      <w:r>
        <w:t>9</w:t>
      </w:r>
      <w:r w:rsidRPr="00F82B4F">
        <w:t xml:space="preserve"> годы (далее –</w:t>
      </w:r>
      <w:r w:rsidR="00CD722A">
        <w:t xml:space="preserve"> </w:t>
      </w:r>
      <w:r w:rsidRPr="00F82B4F">
        <w:t>Программа) разработана в</w:t>
      </w:r>
      <w:r>
        <w:t xml:space="preserve"> </w:t>
      </w:r>
      <w:r w:rsidRPr="00F82B4F">
        <w:t>целях формирования бюджетной политики района,</w:t>
      </w:r>
      <w:r>
        <w:t xml:space="preserve"> </w:t>
      </w:r>
      <w:r w:rsidRPr="00F82B4F">
        <w:t>ориентированной на создание условий для эффективного управления</w:t>
      </w:r>
      <w:r w:rsidR="00C65EE9">
        <w:t xml:space="preserve"> </w:t>
      </w:r>
      <w:r w:rsidRPr="00F82B4F">
        <w:t xml:space="preserve">муниципальными финансами </w:t>
      </w:r>
      <w:r>
        <w:t xml:space="preserve">Кемского района </w:t>
      </w:r>
      <w:r w:rsidRPr="00F82B4F">
        <w:t>и укрепление устойчивости бюджетной системы района.</w:t>
      </w:r>
    </w:p>
    <w:p w:rsidR="00F82B4F" w:rsidRDefault="00F82B4F" w:rsidP="00C65EE9">
      <w:pPr>
        <w:spacing w:line="276" w:lineRule="auto"/>
        <w:ind w:firstLine="708"/>
        <w:jc w:val="both"/>
      </w:pPr>
      <w:r w:rsidRPr="00F82B4F">
        <w:t xml:space="preserve">2. Программа определяет основные направления деятельности </w:t>
      </w:r>
      <w:r w:rsidR="00C65EE9">
        <w:t>органов местного самоуправления Кемского района</w:t>
      </w:r>
      <w:r w:rsidRPr="00F82B4F">
        <w:t xml:space="preserve"> в сфере оптимизации и </w:t>
      </w:r>
      <w:r w:rsidR="00141E99">
        <w:t>установления приоритетов</w:t>
      </w:r>
      <w:r w:rsidRPr="00F82B4F">
        <w:t xml:space="preserve"> расходов</w:t>
      </w:r>
      <w:r>
        <w:t xml:space="preserve"> </w:t>
      </w:r>
      <w:r w:rsidRPr="00F82B4F">
        <w:t>бюджета</w:t>
      </w:r>
      <w:r w:rsidR="00C65EE9">
        <w:t xml:space="preserve"> Кемского района (далее – местн</w:t>
      </w:r>
      <w:r w:rsidR="009C4878">
        <w:t>ый</w:t>
      </w:r>
      <w:r w:rsidR="00C65EE9">
        <w:t xml:space="preserve"> бюджет)</w:t>
      </w:r>
      <w:r w:rsidRPr="00F82B4F">
        <w:t>, ограничения бюджетного дефицита, совершенствования</w:t>
      </w:r>
      <w:r>
        <w:t xml:space="preserve"> </w:t>
      </w:r>
      <w:r w:rsidRPr="00F82B4F">
        <w:t>управления долговыми обязательствами, погашения просроченных расходных</w:t>
      </w:r>
      <w:r>
        <w:t xml:space="preserve"> обязательств до 2019 года.</w:t>
      </w:r>
    </w:p>
    <w:p w:rsidR="00110EFB" w:rsidRDefault="00110EFB" w:rsidP="00F82B4F">
      <w:pPr>
        <w:jc w:val="center"/>
      </w:pPr>
    </w:p>
    <w:p w:rsidR="00F82B4F" w:rsidRDefault="00F82B4F" w:rsidP="00F82B4F">
      <w:pPr>
        <w:jc w:val="center"/>
      </w:pPr>
      <w:r w:rsidRPr="00F82B4F">
        <w:t>Цели и задачи Программы</w:t>
      </w:r>
    </w:p>
    <w:p w:rsidR="00642C8B" w:rsidRDefault="00642C8B" w:rsidP="00F82B4F">
      <w:pPr>
        <w:jc w:val="center"/>
      </w:pPr>
    </w:p>
    <w:p w:rsidR="00F82B4F" w:rsidRPr="00F82B4F" w:rsidRDefault="00F82B4F" w:rsidP="00C65EE9">
      <w:pPr>
        <w:spacing w:line="276" w:lineRule="auto"/>
        <w:ind w:firstLine="708"/>
        <w:jc w:val="both"/>
      </w:pPr>
      <w:r w:rsidRPr="00F82B4F">
        <w:t>3. Цель Программы – улучшение состояния бюджетной системы и</w:t>
      </w:r>
      <w:r>
        <w:t xml:space="preserve"> </w:t>
      </w:r>
      <w:r w:rsidRPr="00F82B4F">
        <w:t xml:space="preserve">оздоровление муниципальных финансов </w:t>
      </w:r>
      <w:r>
        <w:t>Кемского</w:t>
      </w:r>
      <w:r w:rsidRPr="00F82B4F">
        <w:t xml:space="preserve"> района</w:t>
      </w:r>
      <w:r>
        <w:t>.</w:t>
      </w:r>
      <w:r w:rsidRPr="00F82B4F">
        <w:t xml:space="preserve"> </w:t>
      </w:r>
    </w:p>
    <w:p w:rsidR="00F82B4F" w:rsidRPr="00F82B4F" w:rsidRDefault="00F82B4F" w:rsidP="00C65EE9">
      <w:pPr>
        <w:spacing w:line="276" w:lineRule="auto"/>
        <w:ind w:firstLine="708"/>
        <w:jc w:val="both"/>
      </w:pPr>
      <w:r w:rsidRPr="00F82B4F">
        <w:t>4. Достижение поставленной цели будет осуществляться посредством</w:t>
      </w:r>
      <w:r>
        <w:t xml:space="preserve"> </w:t>
      </w:r>
      <w:r w:rsidR="00C65EE9">
        <w:t>решения следующих задач</w:t>
      </w:r>
      <w:r w:rsidRPr="00F82B4F">
        <w:t>:</w:t>
      </w:r>
    </w:p>
    <w:p w:rsidR="00F82B4F" w:rsidRDefault="00C65EE9" w:rsidP="00C65EE9">
      <w:pPr>
        <w:spacing w:line="276" w:lineRule="auto"/>
        <w:ind w:firstLine="708"/>
        <w:jc w:val="both"/>
      </w:pPr>
      <w:r>
        <w:t>-</w:t>
      </w:r>
      <w:r w:rsidR="00F82B4F" w:rsidRPr="00F82B4F">
        <w:t xml:space="preserve"> сохранение устойчивости бюджетной системы </w:t>
      </w:r>
      <w:r w:rsidR="00F82B4F">
        <w:t xml:space="preserve">Кемского </w:t>
      </w:r>
      <w:r w:rsidR="00F82B4F" w:rsidRPr="00F82B4F">
        <w:t xml:space="preserve">района и обеспечение сбалансированности </w:t>
      </w:r>
      <w:r>
        <w:t xml:space="preserve">местного </w:t>
      </w:r>
      <w:r w:rsidR="00F82B4F" w:rsidRPr="00F82B4F">
        <w:t>бюджет</w:t>
      </w:r>
      <w:r w:rsidR="00CD722A">
        <w:t>а</w:t>
      </w:r>
      <w:r w:rsidR="00F82B4F" w:rsidRPr="00F82B4F">
        <w:t>;</w:t>
      </w:r>
    </w:p>
    <w:p w:rsidR="00C65EE9" w:rsidRDefault="00C65EE9" w:rsidP="00C65EE9">
      <w:pPr>
        <w:spacing w:line="276" w:lineRule="auto"/>
        <w:ind w:firstLine="708"/>
        <w:jc w:val="both"/>
      </w:pPr>
      <w:r>
        <w:t>- проведение мероприятий, направленных на увеличение поступлений доходных источников</w:t>
      </w:r>
      <w:r w:rsidR="00110EFB">
        <w:t xml:space="preserve"> в местный бюджет;</w:t>
      </w:r>
    </w:p>
    <w:p w:rsidR="00110EFB" w:rsidRPr="00F82B4F" w:rsidRDefault="00110EFB" w:rsidP="00C65EE9">
      <w:pPr>
        <w:spacing w:line="276" w:lineRule="auto"/>
        <w:ind w:firstLine="708"/>
        <w:jc w:val="both"/>
      </w:pPr>
      <w:r>
        <w:t>- сокращение дефицита местного бюджета;</w:t>
      </w:r>
    </w:p>
    <w:p w:rsidR="00F82B4F" w:rsidRDefault="00C65EE9" w:rsidP="00C65EE9">
      <w:pPr>
        <w:spacing w:line="276" w:lineRule="auto"/>
        <w:ind w:firstLine="708"/>
        <w:jc w:val="both"/>
      </w:pPr>
      <w:r>
        <w:t>-</w:t>
      </w:r>
      <w:r w:rsidR="00F82B4F" w:rsidRPr="00F82B4F">
        <w:t xml:space="preserve"> сокращение долговой нагрузки на </w:t>
      </w:r>
      <w:r w:rsidR="00110EFB">
        <w:t xml:space="preserve">местный </w:t>
      </w:r>
      <w:r w:rsidR="00F82B4F" w:rsidRPr="00F82B4F">
        <w:t>бюджет;</w:t>
      </w:r>
    </w:p>
    <w:p w:rsidR="00110EFB" w:rsidRDefault="00110EFB" w:rsidP="00C65EE9">
      <w:pPr>
        <w:spacing w:line="276" w:lineRule="auto"/>
        <w:ind w:firstLine="708"/>
        <w:jc w:val="both"/>
      </w:pPr>
      <w:r>
        <w:t>- устранение неэффективных расходов, осуществляемых за счет местного бюджета;</w:t>
      </w:r>
    </w:p>
    <w:p w:rsidR="00110EFB" w:rsidRDefault="00110EFB" w:rsidP="00C65EE9">
      <w:pPr>
        <w:spacing w:line="276" w:lineRule="auto"/>
        <w:ind w:firstLine="708"/>
        <w:jc w:val="both"/>
      </w:pPr>
      <w:r>
        <w:t>- повышение качества оказания муниципальных услуг (работ)</w:t>
      </w:r>
      <w:r w:rsidR="007D05EB">
        <w:t xml:space="preserve"> в Кемском районе</w:t>
      </w:r>
      <w:r>
        <w:t>;</w:t>
      </w:r>
    </w:p>
    <w:p w:rsidR="00F82B4F" w:rsidRDefault="00110EFB" w:rsidP="00110EFB">
      <w:pPr>
        <w:spacing w:line="276" w:lineRule="auto"/>
        <w:ind w:firstLine="708"/>
        <w:jc w:val="both"/>
      </w:pPr>
      <w:r>
        <w:t>-</w:t>
      </w:r>
      <w:r w:rsidR="00F82B4F" w:rsidRPr="00F82B4F">
        <w:t xml:space="preserve"> </w:t>
      </w:r>
      <w:r>
        <w:t>снижение</w:t>
      </w:r>
      <w:r w:rsidR="00F82B4F" w:rsidRPr="00F82B4F">
        <w:t xml:space="preserve"> просроченной кредиторской задолженности</w:t>
      </w:r>
      <w:r w:rsidR="00F82B4F">
        <w:t xml:space="preserve"> </w:t>
      </w:r>
      <w:r>
        <w:t>местного</w:t>
      </w:r>
      <w:r w:rsidR="00F82B4F" w:rsidRPr="00F82B4F">
        <w:t xml:space="preserve"> бюджета</w:t>
      </w:r>
      <w:r>
        <w:t>.</w:t>
      </w:r>
    </w:p>
    <w:p w:rsidR="00110EFB" w:rsidRDefault="00110EFB" w:rsidP="00110EFB">
      <w:pPr>
        <w:spacing w:line="276" w:lineRule="auto"/>
        <w:ind w:firstLine="708"/>
        <w:jc w:val="both"/>
      </w:pPr>
    </w:p>
    <w:p w:rsidR="00F82B4F" w:rsidRDefault="00F82B4F" w:rsidP="00F82B4F">
      <w:pPr>
        <w:jc w:val="center"/>
      </w:pPr>
      <w:r>
        <w:t>Мероприятия</w:t>
      </w:r>
      <w:r w:rsidRPr="00F82B4F">
        <w:t xml:space="preserve"> Программы</w:t>
      </w:r>
    </w:p>
    <w:p w:rsidR="00642C8B" w:rsidRDefault="00642C8B" w:rsidP="00F82B4F">
      <w:pPr>
        <w:jc w:val="center"/>
      </w:pPr>
    </w:p>
    <w:p w:rsidR="00F82B4F" w:rsidRDefault="00F82B4F" w:rsidP="00110EFB">
      <w:pPr>
        <w:spacing w:line="276" w:lineRule="auto"/>
        <w:ind w:firstLine="708"/>
        <w:jc w:val="both"/>
      </w:pPr>
      <w:r w:rsidRPr="00F82B4F">
        <w:t>5. Мероприятия Программы предусматривают систему мер органов</w:t>
      </w:r>
      <w:r>
        <w:t xml:space="preserve"> </w:t>
      </w:r>
      <w:r w:rsidRPr="00F82B4F">
        <w:t xml:space="preserve">местного самоуправления </w:t>
      </w:r>
      <w:r>
        <w:t>Кемского</w:t>
      </w:r>
      <w:r w:rsidRPr="00F82B4F">
        <w:t xml:space="preserve"> района по улучшению состояния</w:t>
      </w:r>
      <w:r>
        <w:t xml:space="preserve"> </w:t>
      </w:r>
      <w:r w:rsidRPr="00F82B4F">
        <w:t>бюджетной системы и оздоровлению муниципальных финансов</w:t>
      </w:r>
      <w:r w:rsidR="009845C5">
        <w:t>.</w:t>
      </w:r>
    </w:p>
    <w:p w:rsidR="00F82B4F" w:rsidRDefault="00F82B4F" w:rsidP="00023B85">
      <w:pPr>
        <w:spacing w:line="276" w:lineRule="auto"/>
        <w:ind w:firstLine="708"/>
        <w:jc w:val="both"/>
      </w:pPr>
      <w:r w:rsidRPr="00F82B4F">
        <w:t>6.</w:t>
      </w:r>
      <w:r w:rsidR="00197006">
        <w:t xml:space="preserve"> </w:t>
      </w:r>
      <w:r w:rsidRPr="00F82B4F">
        <w:t>Реализация мероприятий Программы осуществляется по следующим</w:t>
      </w:r>
      <w:r w:rsidR="004F38BE">
        <w:t xml:space="preserve"> </w:t>
      </w:r>
      <w:r w:rsidRPr="00F82B4F">
        <w:t>направлениям:</w:t>
      </w:r>
    </w:p>
    <w:p w:rsidR="00C75449" w:rsidRDefault="00C75449" w:rsidP="00023B85">
      <w:pPr>
        <w:spacing w:line="276" w:lineRule="auto"/>
        <w:ind w:firstLine="708"/>
        <w:jc w:val="both"/>
      </w:pPr>
      <w:r>
        <w:t>- мобилизация доходной части местного бюджета;</w:t>
      </w:r>
    </w:p>
    <w:p w:rsidR="00C75449" w:rsidRDefault="00C75449" w:rsidP="00023B85">
      <w:pPr>
        <w:spacing w:line="276" w:lineRule="auto"/>
        <w:ind w:firstLine="708"/>
        <w:jc w:val="both"/>
      </w:pPr>
      <w:r>
        <w:t xml:space="preserve">- повышение эффективности и результативности </w:t>
      </w:r>
      <w:r w:rsidR="00456273">
        <w:t>бюджетных расходов;</w:t>
      </w:r>
    </w:p>
    <w:p w:rsidR="00456273" w:rsidRPr="00F82B4F" w:rsidRDefault="00456273" w:rsidP="00023B85">
      <w:pPr>
        <w:spacing w:line="276" w:lineRule="auto"/>
        <w:ind w:firstLine="708"/>
        <w:jc w:val="both"/>
      </w:pPr>
      <w:r>
        <w:t xml:space="preserve">- обеспечение долговой устойчивости </w:t>
      </w:r>
      <w:r w:rsidR="00214E77">
        <w:t>местного бюджета.</w:t>
      </w:r>
    </w:p>
    <w:p w:rsidR="00F82B4F" w:rsidRDefault="00F82B4F" w:rsidP="00214E77">
      <w:pPr>
        <w:spacing w:line="276" w:lineRule="auto"/>
        <w:ind w:firstLine="708"/>
        <w:jc w:val="both"/>
      </w:pPr>
      <w:r w:rsidRPr="00F82B4F">
        <w:t>7. План мероприятий по реализации Программы приведен в</w:t>
      </w:r>
      <w:r w:rsidR="003B0C46">
        <w:t xml:space="preserve"> </w:t>
      </w:r>
      <w:r w:rsidR="00C52D6B">
        <w:t>П</w:t>
      </w:r>
      <w:r w:rsidRPr="00F82B4F">
        <w:t>риложении</w:t>
      </w:r>
      <w:r w:rsidR="00C52D6B">
        <w:t xml:space="preserve"> 1</w:t>
      </w:r>
      <w:r w:rsidRPr="00F82B4F">
        <w:t xml:space="preserve"> к настоящей Программе.</w:t>
      </w:r>
    </w:p>
    <w:p w:rsidR="00214E77" w:rsidRPr="00214E77" w:rsidRDefault="00214E77" w:rsidP="00214E77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8. </w:t>
      </w:r>
      <w:r w:rsidRPr="00214E77">
        <w:t>Реализация Программы рассчитана на трехлетний период и исполняется в три этапа:</w:t>
      </w:r>
    </w:p>
    <w:p w:rsidR="00214E77" w:rsidRPr="00214E77" w:rsidRDefault="00214E77" w:rsidP="00214E77">
      <w:pPr>
        <w:suppressAutoHyphens/>
        <w:spacing w:line="276" w:lineRule="auto"/>
        <w:ind w:firstLine="709"/>
        <w:jc w:val="both"/>
      </w:pPr>
      <w:r w:rsidRPr="00214E77">
        <w:t>1-й этап – январь – декабрь 2017 года;</w:t>
      </w:r>
    </w:p>
    <w:p w:rsidR="00214E77" w:rsidRPr="00214E77" w:rsidRDefault="00214E77" w:rsidP="00214E77">
      <w:pPr>
        <w:suppressAutoHyphens/>
        <w:spacing w:line="276" w:lineRule="auto"/>
        <w:ind w:firstLine="709"/>
        <w:jc w:val="both"/>
      </w:pPr>
      <w:r w:rsidRPr="00214E77">
        <w:t>2-й этап – январь – декабрь 2018 года;</w:t>
      </w:r>
    </w:p>
    <w:p w:rsidR="00214E77" w:rsidRDefault="00214E77" w:rsidP="00214E7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214E77">
        <w:t>3-й этап – январь – декабрь 2019 года.</w:t>
      </w:r>
    </w:p>
    <w:p w:rsidR="002F2D73" w:rsidRDefault="002F2D73" w:rsidP="00214E77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2F2D73" w:rsidRPr="002F2D73" w:rsidRDefault="002F2D73" w:rsidP="002F2D73">
      <w:pPr>
        <w:autoSpaceDE w:val="0"/>
        <w:autoSpaceDN w:val="0"/>
        <w:adjustRightInd w:val="0"/>
        <w:jc w:val="center"/>
        <w:outlineLvl w:val="1"/>
      </w:pPr>
      <w:r w:rsidRPr="002F2D73">
        <w:t xml:space="preserve">Направления работы по увеличению доходов </w:t>
      </w:r>
    </w:p>
    <w:p w:rsidR="002F2D73" w:rsidRDefault="002F2D73" w:rsidP="002F2D73">
      <w:pPr>
        <w:autoSpaceDE w:val="0"/>
        <w:autoSpaceDN w:val="0"/>
        <w:adjustRightInd w:val="0"/>
        <w:jc w:val="center"/>
        <w:outlineLvl w:val="1"/>
      </w:pPr>
      <w:r>
        <w:t>местного</w:t>
      </w:r>
      <w:r w:rsidRPr="002F2D73">
        <w:t xml:space="preserve"> бюджета на основе анализа динамики </w:t>
      </w:r>
    </w:p>
    <w:p w:rsidR="002F2D73" w:rsidRDefault="002F2D73" w:rsidP="002F2D73">
      <w:pPr>
        <w:autoSpaceDE w:val="0"/>
        <w:autoSpaceDN w:val="0"/>
        <w:adjustRightInd w:val="0"/>
        <w:jc w:val="center"/>
        <w:outlineLvl w:val="1"/>
      </w:pPr>
      <w:r w:rsidRPr="002F2D73">
        <w:t>поступления налоговых и неналоговых доходов</w:t>
      </w:r>
    </w:p>
    <w:p w:rsidR="00642C8B" w:rsidRDefault="00642C8B" w:rsidP="002F2D73">
      <w:pPr>
        <w:autoSpaceDE w:val="0"/>
        <w:autoSpaceDN w:val="0"/>
        <w:adjustRightInd w:val="0"/>
        <w:jc w:val="center"/>
        <w:outlineLvl w:val="1"/>
      </w:pPr>
    </w:p>
    <w:p w:rsidR="002F2D73" w:rsidRPr="002F2D73" w:rsidRDefault="002F2D73" w:rsidP="002F2D7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 xml:space="preserve">9. В условиях непростой социально-экономической ситуации, объем отгруженных товаров собственного производства, выполнения работ, услуг собственными силами в 2016 году </w:t>
      </w:r>
      <w:r w:rsidR="009C4878">
        <w:t xml:space="preserve">составил </w:t>
      </w:r>
      <w:r w:rsidRPr="002F2D73">
        <w:t>1547,2 млн. руб., что составляет 80,5 % к 2015 году.</w:t>
      </w:r>
    </w:p>
    <w:p w:rsidR="002F2D73" w:rsidRPr="002F2D73" w:rsidRDefault="002F2D73" w:rsidP="002F2D73">
      <w:pPr>
        <w:spacing w:line="276" w:lineRule="auto"/>
        <w:ind w:firstLine="708"/>
        <w:jc w:val="both"/>
      </w:pPr>
      <w:r w:rsidRPr="002F2D73">
        <w:t>Индекс промышленного производства составил 75,4 % к 2015 году.</w:t>
      </w:r>
    </w:p>
    <w:p w:rsidR="002F2D73" w:rsidRPr="002F2D73" w:rsidRDefault="002F2D73" w:rsidP="002F2D7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 xml:space="preserve">10. По данным административной части </w:t>
      </w:r>
      <w:proofErr w:type="spellStart"/>
      <w:r w:rsidRPr="002F2D73">
        <w:t>Статрегистра</w:t>
      </w:r>
      <w:proofErr w:type="spellEnd"/>
      <w:r w:rsidRPr="002F2D73">
        <w:t xml:space="preserve"> Росстата число зарегистрированных в </w:t>
      </w:r>
      <w:r w:rsidR="009C4878">
        <w:t>Кемском</w:t>
      </w:r>
      <w:r w:rsidRPr="002F2D73">
        <w:t xml:space="preserve"> районе хозяйствующих субъектов, включая юридические лица их филиалы, представительства, отделения и другие обособленные подразделения по состоянию на 1 января 2017 года составило 199 единиц. Количество зарегистрированных в Кемском районе предпринимателей, осуществляющих свою деятельность без образования юридического лица (индивидуальных предпринимателей) по состоянию на </w:t>
      </w:r>
      <w:r w:rsidR="009C4878">
        <w:t>0</w:t>
      </w:r>
      <w:r w:rsidRPr="002F2D73">
        <w:t>1</w:t>
      </w:r>
      <w:r w:rsidR="009C4878">
        <w:t>.01.</w:t>
      </w:r>
      <w:r w:rsidR="002842F1">
        <w:t>2017</w:t>
      </w:r>
      <w:r w:rsidRPr="002F2D73">
        <w:t>г</w:t>
      </w:r>
      <w:r w:rsidR="002842F1">
        <w:t>.</w:t>
      </w:r>
      <w:r w:rsidRPr="002F2D73">
        <w:t xml:space="preserve"> составило 273 челов</w:t>
      </w:r>
      <w:r w:rsidR="009C4878">
        <w:t xml:space="preserve">ека и снизилось по сравнению с </w:t>
      </w:r>
      <w:r w:rsidR="002842F1">
        <w:t>0</w:t>
      </w:r>
      <w:r w:rsidRPr="002F2D73">
        <w:t>1</w:t>
      </w:r>
      <w:r w:rsidR="002842F1">
        <w:t>.01.2016</w:t>
      </w:r>
      <w:r w:rsidRPr="002F2D73">
        <w:t>г</w:t>
      </w:r>
      <w:r w:rsidR="002842F1">
        <w:t>.</w:t>
      </w:r>
      <w:r w:rsidRPr="002F2D73">
        <w:t xml:space="preserve"> на 21 человека. </w:t>
      </w:r>
    </w:p>
    <w:p w:rsidR="002F2D73" w:rsidRPr="002F2D73" w:rsidRDefault="002F2D73" w:rsidP="00BC524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2F2D73">
        <w:t xml:space="preserve">Количество малых и средних предприятий на территории </w:t>
      </w:r>
      <w:r w:rsidR="009C4878">
        <w:t xml:space="preserve">Кемского </w:t>
      </w:r>
      <w:r w:rsidRPr="002F2D73">
        <w:t xml:space="preserve">района по состоянию на 01.01.2017 года составило 55 единиц. </w:t>
      </w:r>
    </w:p>
    <w:p w:rsidR="002F2D73" w:rsidRPr="002F2D73" w:rsidRDefault="002F2D73" w:rsidP="002F2D73">
      <w:pPr>
        <w:spacing w:line="276" w:lineRule="auto"/>
        <w:ind w:firstLine="708"/>
        <w:jc w:val="both"/>
      </w:pPr>
      <w:r w:rsidRPr="002F2D73">
        <w:t xml:space="preserve">11. Промышленность представлена такими отраслями как энергетическая, строительная, лесная, рыбная, пищевая. </w:t>
      </w:r>
      <w:r w:rsidRPr="002F2D73">
        <w:rPr>
          <w:rFonts w:eastAsia="Calibri"/>
        </w:rPr>
        <w:t xml:space="preserve">Основными </w:t>
      </w:r>
      <w:proofErr w:type="spellStart"/>
      <w:r w:rsidRPr="002F2D73">
        <w:rPr>
          <w:rFonts w:eastAsia="Calibri"/>
        </w:rPr>
        <w:t>бюджетообразующими</w:t>
      </w:r>
      <w:proofErr w:type="spellEnd"/>
      <w:r w:rsidRPr="002F2D73">
        <w:rPr>
          <w:rFonts w:eastAsia="Calibri"/>
        </w:rPr>
        <w:t xml:space="preserve"> предприятиями Кемского района являются структурные подразделения Октябрьской железной дороги – филиала ОАО «РЖД»; </w:t>
      </w:r>
      <w:r w:rsidRPr="002F2D73">
        <w:rPr>
          <w:rFonts w:eastAsia="Calibri"/>
          <w:iCs/>
        </w:rPr>
        <w:t>филиал ПАО «МРСК Северо-Запада» «Карелэнерго»</w:t>
      </w:r>
      <w:r w:rsidRPr="002F2D73">
        <w:rPr>
          <w:rFonts w:eastAsia="Calibri"/>
        </w:rPr>
        <w:t xml:space="preserve">; Каскад </w:t>
      </w:r>
      <w:proofErr w:type="spellStart"/>
      <w:r w:rsidRPr="002F2D73">
        <w:rPr>
          <w:rFonts w:eastAsia="Calibri"/>
        </w:rPr>
        <w:t>Кемских</w:t>
      </w:r>
      <w:proofErr w:type="spellEnd"/>
      <w:r w:rsidRPr="002F2D73">
        <w:rPr>
          <w:rFonts w:eastAsia="Calibri"/>
        </w:rPr>
        <w:t xml:space="preserve"> ГЭС Карельского филиала Публичного Акционерного Общества Территориальная генерирующая компания №</w:t>
      </w:r>
      <w:r>
        <w:rPr>
          <w:rFonts w:eastAsia="Calibri"/>
        </w:rPr>
        <w:t xml:space="preserve"> </w:t>
      </w:r>
      <w:r w:rsidRPr="002F2D73">
        <w:rPr>
          <w:rFonts w:eastAsia="Calibri"/>
        </w:rPr>
        <w:t xml:space="preserve">1, АО «Прионежская сетевая компания», </w:t>
      </w:r>
      <w:proofErr w:type="spellStart"/>
      <w:r w:rsidRPr="002F2D73">
        <w:rPr>
          <w:rFonts w:eastAsia="Calibri"/>
        </w:rPr>
        <w:t>рыбохозяйственные</w:t>
      </w:r>
      <w:proofErr w:type="spellEnd"/>
      <w:r w:rsidRPr="002F2D73">
        <w:rPr>
          <w:rFonts w:eastAsia="Calibri"/>
        </w:rPr>
        <w:t xml:space="preserve"> предприятия, входящие в Союз рыбопромышленников Карелия, </w:t>
      </w:r>
      <w:r w:rsidRPr="002F2D73">
        <w:t xml:space="preserve">ОАО «Кемский хлебозавод». </w:t>
      </w:r>
    </w:p>
    <w:p w:rsidR="002F2D73" w:rsidRPr="002F2D73" w:rsidRDefault="002F2D73" w:rsidP="002F2D73">
      <w:pPr>
        <w:spacing w:line="276" w:lineRule="auto"/>
        <w:ind w:firstLine="708"/>
        <w:jc w:val="both"/>
        <w:rPr>
          <w:rFonts w:eastAsia="Calibri"/>
        </w:rPr>
      </w:pPr>
      <w:r w:rsidRPr="002F2D73">
        <w:t>Н</w:t>
      </w:r>
      <w:r w:rsidRPr="002F2D73">
        <w:rPr>
          <w:rFonts w:eastAsia="Calibri"/>
        </w:rPr>
        <w:t>а территории Кемского района работают филиалы предприятий «Ростелеком», «</w:t>
      </w:r>
      <w:proofErr w:type="spellStart"/>
      <w:r w:rsidRPr="002F2D73">
        <w:rPr>
          <w:rFonts w:eastAsia="Calibri"/>
        </w:rPr>
        <w:t>Карелгаз</w:t>
      </w:r>
      <w:proofErr w:type="spellEnd"/>
      <w:r w:rsidRPr="002F2D73">
        <w:rPr>
          <w:rFonts w:eastAsia="Calibri"/>
        </w:rPr>
        <w:t>», Кемское центральное лесничество, Кемский рыбоводный завод, организации жилищно-коммунального хозяйства.</w:t>
      </w:r>
    </w:p>
    <w:p w:rsidR="002F2D73" w:rsidRPr="002F2D73" w:rsidRDefault="002F2D73" w:rsidP="00BC524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2F2D73">
        <w:rPr>
          <w:rFonts w:eastAsia="Calibri"/>
          <w:lang w:eastAsia="en-US"/>
        </w:rPr>
        <w:t>Перевозки пассажиров общественным транспортом осуществляются в соответствии с единой упорядоченной маршрутной сетью регулярных перевозок. Заключены договоры на право осуществления пассажирских перевозок в пригородном сообщении по 5-ти маршрутам с транспортным предприятием ООО «Норд-Вуд».</w:t>
      </w:r>
    </w:p>
    <w:p w:rsidR="002F2D73" w:rsidRPr="002F2D73" w:rsidRDefault="002F2D73" w:rsidP="002F2D7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>Грузовые перевозки осуществляются индивидуальными предпринимателями.</w:t>
      </w:r>
    </w:p>
    <w:p w:rsidR="002F2D73" w:rsidRDefault="002F2D73" w:rsidP="002F2D7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12. Основные показатели, характеризующие развитие промышленности Кемского района приведены в таблице.</w:t>
      </w:r>
    </w:p>
    <w:p w:rsidR="00642C8B" w:rsidRDefault="00642C8B" w:rsidP="002F2D73">
      <w:pPr>
        <w:autoSpaceDE w:val="0"/>
        <w:autoSpaceDN w:val="0"/>
        <w:adjustRightInd w:val="0"/>
        <w:spacing w:line="276" w:lineRule="auto"/>
        <w:ind w:firstLine="708"/>
        <w:jc w:val="both"/>
      </w:pPr>
    </w:p>
    <w:tbl>
      <w:tblPr>
        <w:tblStyle w:val="12"/>
        <w:tblW w:w="9374" w:type="dxa"/>
        <w:tblInd w:w="108" w:type="dxa"/>
        <w:tblLook w:val="01E0" w:firstRow="1" w:lastRow="1" w:firstColumn="1" w:lastColumn="1" w:noHBand="0" w:noVBand="0"/>
      </w:tblPr>
      <w:tblGrid>
        <w:gridCol w:w="567"/>
        <w:gridCol w:w="3113"/>
        <w:gridCol w:w="759"/>
        <w:gridCol w:w="821"/>
        <w:gridCol w:w="981"/>
        <w:gridCol w:w="1053"/>
        <w:gridCol w:w="1053"/>
        <w:gridCol w:w="1027"/>
      </w:tblGrid>
      <w:tr w:rsidR="002F2D73" w:rsidRPr="002F2D73" w:rsidTr="002F2D73">
        <w:tc>
          <w:tcPr>
            <w:tcW w:w="567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113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59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821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2016 г. факт</w:t>
            </w:r>
          </w:p>
        </w:tc>
        <w:tc>
          <w:tcPr>
            <w:tcW w:w="981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оценка</w:t>
            </w:r>
          </w:p>
        </w:tc>
        <w:tc>
          <w:tcPr>
            <w:tcW w:w="1053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2018 г. прогноз</w:t>
            </w:r>
          </w:p>
        </w:tc>
        <w:tc>
          <w:tcPr>
            <w:tcW w:w="1053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2019 г. прогноз</w:t>
            </w:r>
          </w:p>
        </w:tc>
        <w:tc>
          <w:tcPr>
            <w:tcW w:w="1027" w:type="dxa"/>
            <w:vAlign w:val="bottom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2020 г. прогноз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2F2D73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3" w:type="dxa"/>
          </w:tcPr>
          <w:p w:rsidR="002F2D73" w:rsidRPr="002F2D73" w:rsidRDefault="002F2D73" w:rsidP="002842F1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Объем отгруженных товаров собственного производства, выполнен</w:t>
            </w:r>
            <w:r w:rsidR="002842F1">
              <w:rPr>
                <w:rFonts w:ascii="Times New Roman" w:hAnsi="Times New Roman" w:cs="Times New Roman"/>
                <w:sz w:val="22"/>
                <w:szCs w:val="22"/>
              </w:rPr>
              <w:t>ие</w:t>
            </w: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 xml:space="preserve"> работ, услуг собственными силами</w:t>
            </w:r>
          </w:p>
        </w:tc>
        <w:tc>
          <w:tcPr>
            <w:tcW w:w="759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82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1547,2</w:t>
            </w:r>
          </w:p>
        </w:tc>
        <w:tc>
          <w:tcPr>
            <w:tcW w:w="98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1900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1950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1990</w:t>
            </w:r>
          </w:p>
        </w:tc>
        <w:tc>
          <w:tcPr>
            <w:tcW w:w="1027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2F2D73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3113" w:type="dxa"/>
          </w:tcPr>
          <w:p w:rsidR="002F2D73" w:rsidRPr="002F2D73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Индекс производства</w:t>
            </w:r>
          </w:p>
        </w:tc>
        <w:tc>
          <w:tcPr>
            <w:tcW w:w="759" w:type="dxa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2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75,4</w:t>
            </w:r>
          </w:p>
        </w:tc>
        <w:tc>
          <w:tcPr>
            <w:tcW w:w="98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027" w:type="dxa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2F2D73" w:rsidRDefault="002F2D73" w:rsidP="00284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13" w:type="dxa"/>
          </w:tcPr>
          <w:p w:rsidR="002F2D73" w:rsidRPr="002F2D73" w:rsidRDefault="002F2D73" w:rsidP="002842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 по оценке администрации Кемск</w:t>
            </w:r>
            <w:r w:rsidR="002842F1"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</w:t>
            </w:r>
            <w:r w:rsidR="002842F1"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="002842F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759" w:type="dxa"/>
            <w:vAlign w:val="center"/>
          </w:tcPr>
          <w:p w:rsidR="002F2D73" w:rsidRPr="002F2D73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21" w:type="dxa"/>
            <w:vAlign w:val="center"/>
          </w:tcPr>
          <w:p w:rsidR="002F2D73" w:rsidRPr="002F2D73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  <w:tc>
          <w:tcPr>
            <w:tcW w:w="98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330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335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027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345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2F2D73" w:rsidRDefault="002F2D73" w:rsidP="00284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13" w:type="dxa"/>
          </w:tcPr>
          <w:p w:rsidR="002F2D73" w:rsidRPr="002F2D73" w:rsidRDefault="002F2D73" w:rsidP="00BE136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Численность занятых у субъектов малого и среднего предпринимательства (включая индивидуальных предпринимателей)</w:t>
            </w:r>
          </w:p>
        </w:tc>
        <w:tc>
          <w:tcPr>
            <w:tcW w:w="759" w:type="dxa"/>
            <w:vAlign w:val="center"/>
          </w:tcPr>
          <w:p w:rsidR="002F2D73" w:rsidRPr="002F2D73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21" w:type="dxa"/>
            <w:vAlign w:val="center"/>
          </w:tcPr>
          <w:p w:rsidR="002F2D73" w:rsidRPr="002F2D73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1930</w:t>
            </w:r>
          </w:p>
        </w:tc>
        <w:tc>
          <w:tcPr>
            <w:tcW w:w="98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1940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1940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1940</w:t>
            </w:r>
          </w:p>
        </w:tc>
        <w:tc>
          <w:tcPr>
            <w:tcW w:w="1027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1940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2F2D73" w:rsidRDefault="00284E57" w:rsidP="00284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13" w:type="dxa"/>
          </w:tcPr>
          <w:p w:rsidR="002F2D73" w:rsidRPr="002F2D73" w:rsidRDefault="002F2D73" w:rsidP="00BE136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Число субъектов малого и среднего предпринимательства в расчете на 10 тысяч человек населения</w:t>
            </w:r>
          </w:p>
        </w:tc>
        <w:tc>
          <w:tcPr>
            <w:tcW w:w="759" w:type="dxa"/>
            <w:vAlign w:val="center"/>
          </w:tcPr>
          <w:p w:rsidR="002F2D73" w:rsidRPr="002F2D73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21" w:type="dxa"/>
            <w:vAlign w:val="center"/>
          </w:tcPr>
          <w:p w:rsidR="002F2D73" w:rsidRPr="002F2D73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227,6</w:t>
            </w:r>
          </w:p>
        </w:tc>
        <w:tc>
          <w:tcPr>
            <w:tcW w:w="981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235,3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</w:tc>
        <w:tc>
          <w:tcPr>
            <w:tcW w:w="1053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251,2</w:t>
            </w:r>
          </w:p>
        </w:tc>
        <w:tc>
          <w:tcPr>
            <w:tcW w:w="1027" w:type="dxa"/>
            <w:vAlign w:val="center"/>
          </w:tcPr>
          <w:p w:rsidR="002F2D73" w:rsidRPr="002F2D73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2D73">
              <w:rPr>
                <w:rFonts w:ascii="Times New Roman" w:hAnsi="Times New Roman" w:cs="Times New Roman"/>
                <w:sz w:val="22"/>
                <w:szCs w:val="22"/>
              </w:rPr>
              <w:t>258,3</w:t>
            </w:r>
          </w:p>
        </w:tc>
      </w:tr>
    </w:tbl>
    <w:p w:rsidR="00C47A60" w:rsidRDefault="00C47A60" w:rsidP="00BE136D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13. Для развития отрасли «строительство» разработаны документы территориального планирования – генеральные планы поселений, документы градостроительного зонирования для привлечения инвестиций, стимулирования жилищного и коммунального строительства.</w:t>
      </w:r>
    </w:p>
    <w:p w:rsidR="002F2D73" w:rsidRPr="002F2D73" w:rsidRDefault="002F2D73" w:rsidP="00BC5245">
      <w:pPr>
        <w:spacing w:line="276" w:lineRule="auto"/>
        <w:ind w:firstLine="708"/>
        <w:jc w:val="both"/>
      </w:pPr>
      <w:r w:rsidRPr="002F2D73">
        <w:t xml:space="preserve">На 2016 год Министерством строительства, жилищно-коммунального хозяйства и энергетики Республики Карелия установлен для администрации Кемского муниципального района показатель ввода объектов жилищного строительства на территории Кемского района, который составляет 6000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 общей площади жилья.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По итогам года на территории </w:t>
      </w:r>
      <w:r w:rsidR="002842F1">
        <w:t xml:space="preserve">Кемского </w:t>
      </w:r>
      <w:r w:rsidRPr="002F2D73">
        <w:t xml:space="preserve">района муниципальные показатели по вводу жилья выполнены на 107% в количестве 6424,2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 общей площади (2015 год  – ввод жилья  2307,06 </w:t>
      </w:r>
      <w:proofErr w:type="spellStart"/>
      <w:r w:rsidRPr="002F2D73">
        <w:t>кв.м</w:t>
      </w:r>
      <w:proofErr w:type="spellEnd"/>
      <w:r w:rsidRPr="002F2D73">
        <w:t>, выполнени</w:t>
      </w:r>
      <w:r w:rsidR="002842F1">
        <w:t>е</w:t>
      </w:r>
      <w:r w:rsidRPr="002F2D73">
        <w:t xml:space="preserve"> 33%; 2014 - ввод жилья 1940 </w:t>
      </w:r>
      <w:proofErr w:type="spellStart"/>
      <w:r w:rsidRPr="002F2D73">
        <w:t>кв.м</w:t>
      </w:r>
      <w:proofErr w:type="spellEnd"/>
      <w:r w:rsidRPr="002F2D73">
        <w:t>, выполнени</w:t>
      </w:r>
      <w:r w:rsidR="002842F1">
        <w:t>е</w:t>
      </w:r>
      <w:r w:rsidRPr="002F2D73">
        <w:t xml:space="preserve"> 97 %).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Показатели ввода 2016 года составлены с учетом ввода в эксплуатацию заказчиком КУ «Управление капитального строительства по Республике Карелия» (подрядчик ООО «</w:t>
      </w:r>
      <w:proofErr w:type="spellStart"/>
      <w:r w:rsidRPr="002F2D73">
        <w:t>Гидрострой</w:t>
      </w:r>
      <w:proofErr w:type="spellEnd"/>
      <w:r w:rsidRPr="002F2D73">
        <w:t xml:space="preserve">» и ООО «Шефмонтаж») 4–х многоквартирных жилых домов общей площадью 5264,04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 (в г. Кемь – 3; п. Рабочеостровск -1), и строительства ЗАО «Г</w:t>
      </w:r>
      <w:r w:rsidR="002842F1">
        <w:t>Е</w:t>
      </w:r>
      <w:r w:rsidRPr="002F2D73">
        <w:t xml:space="preserve">РА» многоквартирного жилого дома  в п. Рабочеостровск. 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В связи с вводом в эксплуатацию 5-ти квартирного жилого дома в п. Рабочеостровск, по ул. Строителей (застройщик Фофанов А.М.) и 4 индивидуальных жилых домов показатели ввода перевыполнены на 424,2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 жилья.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На территории Кемского района, сохраняется положительная тенденция по вводу объектов капитального строительства в</w:t>
      </w:r>
      <w:r w:rsidRPr="002F2D73">
        <w:rPr>
          <w:color w:val="FF0000"/>
        </w:rPr>
        <w:t xml:space="preserve"> </w:t>
      </w:r>
      <w:r w:rsidRPr="002F2D73">
        <w:t>эксплуатацию в целом (2016 год  - 10 – жилых домов,</w:t>
      </w:r>
      <w:r w:rsidR="00BC5245">
        <w:t xml:space="preserve"> </w:t>
      </w:r>
      <w:r w:rsidRPr="002F2D73">
        <w:t>128 квартир; 2015 год -</w:t>
      </w:r>
      <w:r w:rsidR="00BC5245">
        <w:t xml:space="preserve"> </w:t>
      </w:r>
      <w:r w:rsidRPr="002F2D73">
        <w:t>17 жилых домов, 31 квартира; 2014 год - 17 жилых дома,</w:t>
      </w:r>
      <w:r w:rsidR="00BC5245">
        <w:t xml:space="preserve"> </w:t>
      </w:r>
      <w:r w:rsidRPr="002F2D73">
        <w:t>17 квартир).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В целях развития индивидуального жилищного строительства также сформировано и предоставлено гражданам под строительство индивидуальных жилых домов 6 земельных участков площадью 4912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, (2015 - 18 земельных участков, площадью 5683 </w:t>
      </w:r>
      <w:proofErr w:type="spellStart"/>
      <w:r w:rsidRPr="002F2D73">
        <w:t>кв.м</w:t>
      </w:r>
      <w:proofErr w:type="spellEnd"/>
      <w:r w:rsidRPr="002F2D73">
        <w:t>; 2014 год -</w:t>
      </w:r>
      <w:r w:rsidR="00BC5245">
        <w:t xml:space="preserve"> </w:t>
      </w:r>
      <w:r w:rsidRPr="002F2D73">
        <w:t xml:space="preserve">9 земельных участков, площадью 10290 </w:t>
      </w:r>
      <w:proofErr w:type="spellStart"/>
      <w:r w:rsidRPr="002F2D73">
        <w:t>кв.м</w:t>
      </w:r>
      <w:proofErr w:type="spellEnd"/>
      <w:r w:rsidRPr="002F2D73">
        <w:t xml:space="preserve">).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14. Оборот розничной торговли по организациям всех форм собственности в 2016 году составил (оперативный) 1871,6 млн. рублей, рост к уровню 2015 года -</w:t>
      </w:r>
      <w:r w:rsidR="00BC5245">
        <w:t xml:space="preserve"> </w:t>
      </w:r>
      <w:r w:rsidRPr="002F2D73">
        <w:t xml:space="preserve">2.2 % (в сопоставимых ценах).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На предприятиях потребительского рынка трудится более 20</w:t>
      </w:r>
      <w:r w:rsidR="002842F1">
        <w:t>00</w:t>
      </w:r>
      <w:r w:rsidRPr="002F2D73">
        <w:t xml:space="preserve"> человек, средняя зарплата по отрасли в 2016 году 28891 руб.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Розничная торговая сеть Кемского района – это более 160 магазинов, киосков и павильонов с торговой площадью 14,4 тыс. кв. м, что на 700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 больше, чем в 2015 году, в связи с открытием магазина «Стройка-Кемь».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lastRenderedPageBreak/>
        <w:t>Обеспеченность торговыми площадями составляет 920.4 кв. м</w:t>
      </w:r>
      <w:r w:rsidR="00BC5245">
        <w:t>.</w:t>
      </w:r>
      <w:r w:rsidRPr="002F2D73">
        <w:t xml:space="preserve"> на 1000 жителей </w:t>
      </w:r>
      <w:r w:rsidR="002842F1">
        <w:t xml:space="preserve">Кемского </w:t>
      </w:r>
      <w:r w:rsidRPr="002F2D73">
        <w:t xml:space="preserve">района, что превышает установленный норматив (393 </w:t>
      </w:r>
      <w:proofErr w:type="spellStart"/>
      <w:r w:rsidRPr="002F2D73">
        <w:t>кв</w:t>
      </w:r>
      <w:proofErr w:type="gramStart"/>
      <w:r w:rsidRPr="002F2D73">
        <w:t>.м</w:t>
      </w:r>
      <w:proofErr w:type="spellEnd"/>
      <w:proofErr w:type="gramEnd"/>
      <w:r w:rsidRPr="002F2D73">
        <w:t xml:space="preserve">) более чем  в 2 раза.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15. На территории Кемского района услуги общественного питания оказываются 15-ю стационарными предприятиями общественного питания, в которых 590 посадочных мест. Оборот общественного питания в 2016 году – 47</w:t>
      </w:r>
      <w:r w:rsidR="002842F1">
        <w:t>,</w:t>
      </w:r>
      <w:r w:rsidRPr="002F2D73">
        <w:t>3 млн. рублей, что составило к уровню 2015 года – 78%  (в сопоставимых ценах).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Объем платных услуг населению в 2016 году увеличился на 11,7% по сравнению с прошлым годом. На 2017 год объем платных услуг населению запланирован на уровне оценки 2016 года.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Потребительский рынок остается стабильным и отличается высоким уровнем товарной насыщенности. Услугами торговли обеспечены все поселения</w:t>
      </w:r>
      <w:r w:rsidR="002842F1">
        <w:t xml:space="preserve"> Кемского</w:t>
      </w:r>
      <w:r w:rsidRPr="002F2D73">
        <w:t xml:space="preserve"> района.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Основные показатели, характеризующие потребительский рынок Кемс</w:t>
      </w:r>
      <w:r w:rsidR="00BE136D">
        <w:t>кого района</w:t>
      </w:r>
      <w:r w:rsidR="00BC5245">
        <w:t>,</w:t>
      </w:r>
      <w:r w:rsidR="00BE136D">
        <w:t xml:space="preserve"> приведены в таблице</w:t>
      </w:r>
      <w:r w:rsidRPr="002F2D73">
        <w:t>.</w:t>
      </w:r>
    </w:p>
    <w:tbl>
      <w:tblPr>
        <w:tblStyle w:val="12"/>
        <w:tblW w:w="9428" w:type="dxa"/>
        <w:tblInd w:w="108" w:type="dxa"/>
        <w:tblLook w:val="01E0" w:firstRow="1" w:lastRow="1" w:firstColumn="1" w:lastColumn="1" w:noHBand="0" w:noVBand="0"/>
      </w:tblPr>
      <w:tblGrid>
        <w:gridCol w:w="709"/>
        <w:gridCol w:w="2693"/>
        <w:gridCol w:w="896"/>
        <w:gridCol w:w="962"/>
        <w:gridCol w:w="1005"/>
        <w:gridCol w:w="1066"/>
        <w:gridCol w:w="1066"/>
        <w:gridCol w:w="1031"/>
      </w:tblGrid>
      <w:tr w:rsidR="002F2D73" w:rsidRPr="002F2D73" w:rsidTr="002F2D73">
        <w:tc>
          <w:tcPr>
            <w:tcW w:w="709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93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96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962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2016 г. факт</w:t>
            </w:r>
          </w:p>
        </w:tc>
        <w:tc>
          <w:tcPr>
            <w:tcW w:w="1005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2017 г. оценка</w:t>
            </w:r>
          </w:p>
        </w:tc>
        <w:tc>
          <w:tcPr>
            <w:tcW w:w="1066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2018 г. прогноз</w:t>
            </w:r>
          </w:p>
        </w:tc>
        <w:tc>
          <w:tcPr>
            <w:tcW w:w="1066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2019 г. прогноз</w:t>
            </w:r>
          </w:p>
        </w:tc>
        <w:tc>
          <w:tcPr>
            <w:tcW w:w="1031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2020 г. прогноз</w:t>
            </w:r>
          </w:p>
        </w:tc>
      </w:tr>
      <w:tr w:rsidR="002F2D73" w:rsidRPr="002F2D73" w:rsidTr="00284E57">
        <w:tc>
          <w:tcPr>
            <w:tcW w:w="709" w:type="dxa"/>
          </w:tcPr>
          <w:p w:rsidR="002F2D73" w:rsidRPr="00BE136D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2F2D73" w:rsidRPr="00BE136D" w:rsidRDefault="002F2D73" w:rsidP="00BC5245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Оборот розничной торговли</w:t>
            </w:r>
          </w:p>
        </w:tc>
        <w:tc>
          <w:tcPr>
            <w:tcW w:w="89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962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1871,6</w:t>
            </w:r>
          </w:p>
        </w:tc>
        <w:tc>
          <w:tcPr>
            <w:tcW w:w="1005" w:type="dxa"/>
            <w:vAlign w:val="center"/>
          </w:tcPr>
          <w:p w:rsidR="002F2D73" w:rsidRPr="00BE136D" w:rsidRDefault="002F2D73" w:rsidP="002F2D73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1900,0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2010,0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2150,0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2300,0</w:t>
            </w:r>
          </w:p>
        </w:tc>
      </w:tr>
      <w:tr w:rsidR="002F2D73" w:rsidRPr="002F2D73" w:rsidTr="00284E57">
        <w:tc>
          <w:tcPr>
            <w:tcW w:w="709" w:type="dxa"/>
          </w:tcPr>
          <w:p w:rsidR="002F2D73" w:rsidRPr="00BE136D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2F2D73" w:rsidRPr="00BE136D" w:rsidRDefault="002F2D73" w:rsidP="00BC5245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Индекс роста (снижения)</w:t>
            </w:r>
          </w:p>
        </w:tc>
        <w:tc>
          <w:tcPr>
            <w:tcW w:w="89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62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005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107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107</w:t>
            </w:r>
          </w:p>
        </w:tc>
      </w:tr>
      <w:tr w:rsidR="002F2D73" w:rsidRPr="002F2D73" w:rsidTr="00284E57">
        <w:tc>
          <w:tcPr>
            <w:tcW w:w="709" w:type="dxa"/>
          </w:tcPr>
          <w:p w:rsidR="002F2D73" w:rsidRPr="00BE136D" w:rsidRDefault="002842F1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2F2D73" w:rsidRPr="00BE136D" w:rsidRDefault="002F2D73" w:rsidP="00BC5245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Количество предприятий торговли</w:t>
            </w:r>
          </w:p>
        </w:tc>
        <w:tc>
          <w:tcPr>
            <w:tcW w:w="89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62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163</w:t>
            </w:r>
          </w:p>
        </w:tc>
        <w:tc>
          <w:tcPr>
            <w:tcW w:w="1005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</w:tr>
      <w:tr w:rsidR="002F2D73" w:rsidRPr="002F2D73" w:rsidTr="00284E57">
        <w:tc>
          <w:tcPr>
            <w:tcW w:w="709" w:type="dxa"/>
          </w:tcPr>
          <w:p w:rsidR="002F2D73" w:rsidRPr="00BE136D" w:rsidRDefault="002842F1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2F2D73" w:rsidRPr="00BE136D" w:rsidRDefault="002F2D73" w:rsidP="00BC5245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Количество предприятий общественного питания</w:t>
            </w:r>
          </w:p>
        </w:tc>
        <w:tc>
          <w:tcPr>
            <w:tcW w:w="89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62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05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2F2D73" w:rsidRPr="002F2D73" w:rsidTr="00284E57">
        <w:tc>
          <w:tcPr>
            <w:tcW w:w="709" w:type="dxa"/>
          </w:tcPr>
          <w:p w:rsidR="002F2D73" w:rsidRPr="00BE136D" w:rsidRDefault="002842F1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2F2D73" w:rsidRPr="00BE136D" w:rsidRDefault="002F2D73" w:rsidP="00BC5245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Объем платных услуг населению</w:t>
            </w:r>
          </w:p>
        </w:tc>
        <w:tc>
          <w:tcPr>
            <w:tcW w:w="89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962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204,7</w:t>
            </w:r>
          </w:p>
        </w:tc>
        <w:tc>
          <w:tcPr>
            <w:tcW w:w="1005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210,7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220,0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220,0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225,0</w:t>
            </w:r>
          </w:p>
        </w:tc>
      </w:tr>
      <w:tr w:rsidR="002F2D73" w:rsidRPr="002F2D73" w:rsidTr="00284E57">
        <w:tc>
          <w:tcPr>
            <w:tcW w:w="709" w:type="dxa"/>
          </w:tcPr>
          <w:p w:rsidR="002F2D73" w:rsidRPr="00BE136D" w:rsidRDefault="002842F1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93" w:type="dxa"/>
          </w:tcPr>
          <w:p w:rsidR="002F2D73" w:rsidRPr="00BE136D" w:rsidRDefault="002F2D73" w:rsidP="00BC5245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Индекс роста (снижения)</w:t>
            </w:r>
          </w:p>
        </w:tc>
        <w:tc>
          <w:tcPr>
            <w:tcW w:w="89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62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1005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1066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</w:tr>
    </w:tbl>
    <w:p w:rsidR="002F2D73" w:rsidRPr="002F2D73" w:rsidRDefault="002F2D73" w:rsidP="002F2D73">
      <w:pPr>
        <w:autoSpaceDE w:val="0"/>
        <w:autoSpaceDN w:val="0"/>
        <w:adjustRightInd w:val="0"/>
        <w:spacing w:line="276" w:lineRule="auto"/>
        <w:jc w:val="both"/>
      </w:pP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16. Из общего количества обследуемых статистикой крупных и средних предприятий за январь-ноябрь 2016 года доля прибыльных предприятий составила 70% и получена прибыль 328,25 млн. рублей, доля убыточных предприятий – 25% и получен убыток 4,1 млн. рублей. Сальдированный финансовый результат за январь-ноябрь 2016 года составил 324,1 млн. рублей (аналогичный период 2015 года 206,2 млн. рублей). За январь-ноябрь  2015 года доля прибыльных организаций составила 40% и получена прибыль 223,15 млн. рублей, доля убыточных предприятий – 60% и получен убыток 16,9 млн. рублей.</w:t>
      </w:r>
    </w:p>
    <w:p w:rsid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 xml:space="preserve">Показатели, характеризующие прибыль прибыльных </w:t>
      </w:r>
      <w:r w:rsidR="00BE136D">
        <w:t>организаций приведены в таблице</w:t>
      </w:r>
      <w:r w:rsidRPr="002F2D73">
        <w:t>.</w:t>
      </w:r>
    </w:p>
    <w:tbl>
      <w:tblPr>
        <w:tblStyle w:val="12"/>
        <w:tblW w:w="9402" w:type="dxa"/>
        <w:tblInd w:w="108" w:type="dxa"/>
        <w:tblLook w:val="01E0" w:firstRow="1" w:lastRow="1" w:firstColumn="1" w:lastColumn="1" w:noHBand="0" w:noVBand="0"/>
      </w:tblPr>
      <w:tblGrid>
        <w:gridCol w:w="567"/>
        <w:gridCol w:w="2835"/>
        <w:gridCol w:w="881"/>
        <w:gridCol w:w="961"/>
        <w:gridCol w:w="999"/>
        <w:gridCol w:w="1064"/>
        <w:gridCol w:w="1064"/>
        <w:gridCol w:w="1031"/>
      </w:tblGrid>
      <w:tr w:rsidR="002F2D73" w:rsidRPr="002F2D73" w:rsidTr="002F2D73">
        <w:tc>
          <w:tcPr>
            <w:tcW w:w="567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35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81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961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2016 г. факт</w:t>
            </w:r>
          </w:p>
        </w:tc>
        <w:tc>
          <w:tcPr>
            <w:tcW w:w="999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2017 г. оценка</w:t>
            </w:r>
          </w:p>
        </w:tc>
        <w:tc>
          <w:tcPr>
            <w:tcW w:w="1064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2018 г. прогноз</w:t>
            </w:r>
          </w:p>
        </w:tc>
        <w:tc>
          <w:tcPr>
            <w:tcW w:w="1064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2019 г. прогноз</w:t>
            </w:r>
          </w:p>
        </w:tc>
        <w:tc>
          <w:tcPr>
            <w:tcW w:w="1031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2020 г. прогноз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BE136D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Прибыль прибыльных организаций</w:t>
            </w:r>
          </w:p>
        </w:tc>
        <w:tc>
          <w:tcPr>
            <w:tcW w:w="88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96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328,2</w:t>
            </w:r>
          </w:p>
        </w:tc>
        <w:tc>
          <w:tcPr>
            <w:tcW w:w="999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364,0</w:t>
            </w:r>
          </w:p>
        </w:tc>
        <w:tc>
          <w:tcPr>
            <w:tcW w:w="106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382,0</w:t>
            </w:r>
          </w:p>
        </w:tc>
        <w:tc>
          <w:tcPr>
            <w:tcW w:w="106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398,0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415,0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BE136D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Налогооблагаемая прибыль (</w:t>
            </w:r>
            <w:proofErr w:type="spellStart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расчетно</w:t>
            </w:r>
            <w:proofErr w:type="spellEnd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филиалов)</w:t>
            </w:r>
          </w:p>
        </w:tc>
        <w:tc>
          <w:tcPr>
            <w:tcW w:w="881" w:type="dxa"/>
            <w:vAlign w:val="center"/>
          </w:tcPr>
          <w:p w:rsidR="002F2D73" w:rsidRPr="00BE136D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961" w:type="dxa"/>
            <w:vAlign w:val="center"/>
          </w:tcPr>
          <w:p w:rsidR="002F2D73" w:rsidRPr="00BE136D" w:rsidRDefault="00BA0CED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5,4</w:t>
            </w:r>
          </w:p>
        </w:tc>
        <w:tc>
          <w:tcPr>
            <w:tcW w:w="106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5,6</w:t>
            </w:r>
          </w:p>
        </w:tc>
        <w:tc>
          <w:tcPr>
            <w:tcW w:w="106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7,0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7,0</w:t>
            </w:r>
          </w:p>
        </w:tc>
      </w:tr>
      <w:tr w:rsidR="002F2D73" w:rsidRPr="002F2D73" w:rsidTr="00284E57">
        <w:tc>
          <w:tcPr>
            <w:tcW w:w="567" w:type="dxa"/>
          </w:tcPr>
          <w:p w:rsidR="002F2D73" w:rsidRPr="00BE136D" w:rsidRDefault="002F2D73" w:rsidP="00284E57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881" w:type="dxa"/>
            <w:vAlign w:val="center"/>
          </w:tcPr>
          <w:p w:rsidR="002F2D73" w:rsidRPr="00BE136D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96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845</w:t>
            </w:r>
          </w:p>
        </w:tc>
        <w:tc>
          <w:tcPr>
            <w:tcW w:w="999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06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06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10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</w:tr>
    </w:tbl>
    <w:p w:rsidR="002F2D73" w:rsidRPr="002F2D73" w:rsidRDefault="002F2D73" w:rsidP="002F2D73">
      <w:pPr>
        <w:autoSpaceDE w:val="0"/>
        <w:autoSpaceDN w:val="0"/>
        <w:adjustRightInd w:val="0"/>
        <w:spacing w:line="276" w:lineRule="auto"/>
        <w:jc w:val="both"/>
        <w:outlineLvl w:val="3"/>
      </w:pP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17. По данным статистики, среднемесячная заработная плата одного работника по крупным и средним предприятиям </w:t>
      </w:r>
      <w:r w:rsidR="00BA0CED">
        <w:t xml:space="preserve">Кемского </w:t>
      </w:r>
      <w:r w:rsidRPr="002F2D73">
        <w:t xml:space="preserve">района (без выплат социального характера) за ноябрь 2016 года сложилась в сумме 46874,8 руб., что составляет 106% к аналогичному периоду 2015 года. 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lastRenderedPageBreak/>
        <w:t>Высокий уровень заработной платы отмечен у работников по виду деятельности «производство и распределение электроэнергии, газа и воды» (52699,7 руб.), «транспорт и связь» (56908,9 руб.) и работников государственного управления и обеспечения военной безопасности, обязательного социального обеспечения (47355,1 руб.).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</w:pPr>
      <w:r w:rsidRPr="002F2D73">
        <w:t>Фонд заработной платы с учетом необлагаемой его части на 2017 год Министерством экономического развития и промышленности Республики Карелия прогнозируется 3300 млн. рублей, или 106,4% к оценке Министерства экономического развития и промышленности за 2016 год.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F2D73">
        <w:t>Основные показатели по заработной плате приведены в таблице.</w:t>
      </w:r>
    </w:p>
    <w:tbl>
      <w:tblPr>
        <w:tblStyle w:val="12"/>
        <w:tblW w:w="9416" w:type="dxa"/>
        <w:tblInd w:w="108" w:type="dxa"/>
        <w:tblLook w:val="01E0" w:firstRow="1" w:lastRow="1" w:firstColumn="1" w:lastColumn="1" w:noHBand="0" w:noVBand="0"/>
      </w:tblPr>
      <w:tblGrid>
        <w:gridCol w:w="566"/>
        <w:gridCol w:w="3106"/>
        <w:gridCol w:w="848"/>
        <w:gridCol w:w="987"/>
        <w:gridCol w:w="931"/>
        <w:gridCol w:w="984"/>
        <w:gridCol w:w="1010"/>
        <w:gridCol w:w="984"/>
      </w:tblGrid>
      <w:tr w:rsidR="002F2D73" w:rsidRPr="002F2D73" w:rsidTr="00342284">
        <w:tc>
          <w:tcPr>
            <w:tcW w:w="566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106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48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987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2016 г. факт</w:t>
            </w:r>
          </w:p>
        </w:tc>
        <w:tc>
          <w:tcPr>
            <w:tcW w:w="931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2017 г. оценка</w:t>
            </w:r>
          </w:p>
        </w:tc>
        <w:tc>
          <w:tcPr>
            <w:tcW w:w="984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2018 г. прогноз</w:t>
            </w:r>
          </w:p>
        </w:tc>
        <w:tc>
          <w:tcPr>
            <w:tcW w:w="1010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2019 г. прогноз</w:t>
            </w:r>
          </w:p>
        </w:tc>
        <w:tc>
          <w:tcPr>
            <w:tcW w:w="984" w:type="dxa"/>
            <w:vAlign w:val="bottom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2020 г. прогноз</w:t>
            </w:r>
          </w:p>
        </w:tc>
      </w:tr>
      <w:tr w:rsidR="002F2D73" w:rsidRPr="002F2D73" w:rsidTr="00342284">
        <w:tc>
          <w:tcPr>
            <w:tcW w:w="566" w:type="dxa"/>
          </w:tcPr>
          <w:p w:rsidR="002F2D73" w:rsidRPr="00BE136D" w:rsidRDefault="002F2D73" w:rsidP="00342284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06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848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987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3100</w:t>
            </w:r>
          </w:p>
        </w:tc>
        <w:tc>
          <w:tcPr>
            <w:tcW w:w="9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  <w:tc>
          <w:tcPr>
            <w:tcW w:w="1010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3900</w:t>
            </w:r>
          </w:p>
        </w:tc>
      </w:tr>
      <w:tr w:rsidR="002F2D73" w:rsidRPr="002F2D73" w:rsidTr="00342284">
        <w:tc>
          <w:tcPr>
            <w:tcW w:w="566" w:type="dxa"/>
          </w:tcPr>
          <w:p w:rsidR="002F2D73" w:rsidRPr="00BE136D" w:rsidRDefault="002F2D73" w:rsidP="00342284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06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Фонд начисленной заработной платы</w:t>
            </w:r>
          </w:p>
        </w:tc>
        <w:tc>
          <w:tcPr>
            <w:tcW w:w="848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987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9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3150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  <w:tc>
          <w:tcPr>
            <w:tcW w:w="1010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3540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3650</w:t>
            </w:r>
          </w:p>
        </w:tc>
      </w:tr>
      <w:tr w:rsidR="002F2D73" w:rsidRPr="002F2D73" w:rsidTr="00342284">
        <w:tc>
          <w:tcPr>
            <w:tcW w:w="566" w:type="dxa"/>
          </w:tcPr>
          <w:p w:rsidR="002F2D73" w:rsidRPr="00BE136D" w:rsidRDefault="002F2D73" w:rsidP="00342284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06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Среднемесячная заработная плата</w:t>
            </w:r>
          </w:p>
        </w:tc>
        <w:tc>
          <w:tcPr>
            <w:tcW w:w="848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987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43100,0</w:t>
            </w:r>
          </w:p>
        </w:tc>
        <w:tc>
          <w:tcPr>
            <w:tcW w:w="9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46053,0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48246,0</w:t>
            </w:r>
          </w:p>
        </w:tc>
        <w:tc>
          <w:tcPr>
            <w:tcW w:w="1010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51754,0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54341,0</w:t>
            </w:r>
          </w:p>
        </w:tc>
      </w:tr>
      <w:tr w:rsidR="002F2D73" w:rsidRPr="002F2D73" w:rsidTr="00342284">
        <w:tc>
          <w:tcPr>
            <w:tcW w:w="566" w:type="dxa"/>
          </w:tcPr>
          <w:p w:rsidR="002F2D73" w:rsidRPr="00BE136D" w:rsidRDefault="002F2D73" w:rsidP="00342284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06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848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987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46800,0</w:t>
            </w:r>
          </w:p>
        </w:tc>
        <w:tc>
          <w:tcPr>
            <w:tcW w:w="9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48800,0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51700,0</w:t>
            </w:r>
          </w:p>
        </w:tc>
        <w:tc>
          <w:tcPr>
            <w:tcW w:w="1010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55300,0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59200,0</w:t>
            </w:r>
          </w:p>
        </w:tc>
      </w:tr>
      <w:tr w:rsidR="002F2D73" w:rsidRPr="002F2D73" w:rsidTr="00342284">
        <w:tc>
          <w:tcPr>
            <w:tcW w:w="566" w:type="dxa"/>
          </w:tcPr>
          <w:p w:rsidR="002F2D73" w:rsidRPr="00BE136D" w:rsidRDefault="002F2D73" w:rsidP="00342284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06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Численность безработных, зарегистрированных в службе занятости</w:t>
            </w:r>
          </w:p>
        </w:tc>
        <w:tc>
          <w:tcPr>
            <w:tcW w:w="848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87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931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1010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2F2D73" w:rsidRPr="002F2D73" w:rsidTr="00342284">
        <w:tc>
          <w:tcPr>
            <w:tcW w:w="566" w:type="dxa"/>
          </w:tcPr>
          <w:p w:rsidR="002F2D73" w:rsidRPr="00BE136D" w:rsidRDefault="002F2D73" w:rsidP="00342284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06" w:type="dxa"/>
          </w:tcPr>
          <w:p w:rsidR="002F2D73" w:rsidRPr="00BE136D" w:rsidRDefault="002F2D73" w:rsidP="00BE136D">
            <w:pPr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Уровень зарегистрированной безработицы (к численности ЭАН)</w:t>
            </w:r>
          </w:p>
        </w:tc>
        <w:tc>
          <w:tcPr>
            <w:tcW w:w="848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87" w:type="dxa"/>
            <w:vAlign w:val="center"/>
          </w:tcPr>
          <w:p w:rsidR="002F2D73" w:rsidRPr="00BE136D" w:rsidRDefault="002F2D73" w:rsidP="002F2D73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3,6</w:t>
            </w:r>
          </w:p>
        </w:tc>
        <w:tc>
          <w:tcPr>
            <w:tcW w:w="931" w:type="dxa"/>
            <w:vAlign w:val="center"/>
          </w:tcPr>
          <w:p w:rsidR="002F2D73" w:rsidRPr="00BE136D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1010" w:type="dxa"/>
            <w:vAlign w:val="center"/>
          </w:tcPr>
          <w:p w:rsidR="002F2D73" w:rsidRPr="00BE136D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984" w:type="dxa"/>
            <w:vAlign w:val="center"/>
          </w:tcPr>
          <w:p w:rsidR="002F2D73" w:rsidRPr="00BE136D" w:rsidRDefault="002F2D73" w:rsidP="002F2D7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36D"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</w:p>
        </w:tc>
      </w:tr>
    </w:tbl>
    <w:p w:rsidR="006476D5" w:rsidRDefault="006476D5" w:rsidP="00BE136D">
      <w:pPr>
        <w:spacing w:line="276" w:lineRule="auto"/>
        <w:ind w:firstLine="708"/>
        <w:jc w:val="both"/>
      </w:pP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18. </w:t>
      </w:r>
      <w:proofErr w:type="gramStart"/>
      <w:r w:rsidRPr="002F2D73">
        <w:rPr>
          <w:lang w:val="en-US"/>
        </w:rPr>
        <w:t>C</w:t>
      </w:r>
      <w:r w:rsidRPr="002F2D73">
        <w:t xml:space="preserve"> начала 2016 года в Кемском районе отмечено уменьшение численности безработных граждан с 349 чел.</w:t>
      </w:r>
      <w:proofErr w:type="gramEnd"/>
      <w:r w:rsidRPr="002F2D73">
        <w:t xml:space="preserve"> на 01.01.2016 до 290 чел. на 01.01.2017</w:t>
      </w:r>
      <w:r w:rsidR="00AC2687">
        <w:t>.</w:t>
      </w:r>
      <w:r w:rsidRPr="002F2D73">
        <w:t xml:space="preserve"> На 1 января 2017 года уровень безработицы составил 3,6 % к ЭАН.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19. В условиях напряженного исполнения </w:t>
      </w:r>
      <w:r w:rsidR="00BC5245">
        <w:t>местного</w:t>
      </w:r>
      <w:r w:rsidRPr="002F2D73">
        <w:t xml:space="preserve"> бюджета высокую значимость принимают ежегодно разрабатываемые мероприятия по мобилизации дополнительных налоговых и неналоговых доходов.</w:t>
      </w:r>
    </w:p>
    <w:p w:rsidR="002F2D73" w:rsidRPr="002F2D73" w:rsidRDefault="002F2D73" w:rsidP="0099270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>В целях увеличения дополнительных поступлений налоговых и неналоговых доходов в консолидированный бюджет Кемского района на 2016</w:t>
      </w:r>
      <w:r w:rsidR="00107975">
        <w:rPr>
          <w:rFonts w:eastAsia="Calibri"/>
        </w:rPr>
        <w:t xml:space="preserve"> - 2018</w:t>
      </w:r>
      <w:r w:rsidRPr="002F2D73">
        <w:rPr>
          <w:rFonts w:eastAsia="Calibri"/>
        </w:rPr>
        <w:t xml:space="preserve"> год</w:t>
      </w:r>
      <w:r w:rsidR="00107975">
        <w:rPr>
          <w:rFonts w:eastAsia="Calibri"/>
        </w:rPr>
        <w:t>ы</w:t>
      </w:r>
      <w:r w:rsidRPr="002F2D73">
        <w:rPr>
          <w:rFonts w:eastAsia="Calibri"/>
        </w:rPr>
        <w:t xml:space="preserve"> разработаны и утверждены мероприятия по мобилизации доходов. По итогам работы за 2016 года сумма дополнительных поступлений в консолидированный бюджет</w:t>
      </w:r>
      <w:r w:rsidR="00AC2687">
        <w:rPr>
          <w:rFonts w:eastAsia="Calibri"/>
        </w:rPr>
        <w:t xml:space="preserve"> Кемского района</w:t>
      </w:r>
      <w:r w:rsidRPr="002F2D73">
        <w:rPr>
          <w:rFonts w:eastAsia="Calibri"/>
        </w:rPr>
        <w:t xml:space="preserve"> составила 7,4 млн. рублей или 100,6% от плана, из них: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i/>
        </w:rPr>
      </w:pPr>
      <w:r w:rsidRPr="002F2D73">
        <w:rPr>
          <w:rFonts w:eastAsia="Calibri"/>
        </w:rPr>
        <w:t>- по результатам контрольной работы (выездные и камеральные налоговые проверки) составили 3,8 млн. рублей при плане 4,7 млн. рублей или 80,4% от годового плана;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>- по результатам рассмотрения плательщиков, имеющих задолженность по платежам в бюджет и внебюджетные фонды на заседаниях комиссий, поступило 0,8 млн. рублей при плане 0,8 млн. рублей;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 xml:space="preserve">- по результатам активизации </w:t>
      </w:r>
      <w:proofErr w:type="spellStart"/>
      <w:r w:rsidRPr="002F2D73">
        <w:rPr>
          <w:rFonts w:eastAsia="Calibri"/>
        </w:rPr>
        <w:t>претензионно</w:t>
      </w:r>
      <w:proofErr w:type="spellEnd"/>
      <w:r w:rsidRPr="002F2D73">
        <w:rPr>
          <w:rFonts w:eastAsia="Calibri"/>
        </w:rPr>
        <w:t>-исковой работы с должниками по уплате недоимки по арендной плате за муниципальное имущество поступило 2,1 млн. рублей при плане 1,5 млн. рублей или 140 % к плану;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 xml:space="preserve">- от уточнения </w:t>
      </w:r>
      <w:proofErr w:type="gramStart"/>
      <w:r w:rsidRPr="002F2D73">
        <w:rPr>
          <w:rFonts w:eastAsia="Calibri"/>
        </w:rPr>
        <w:t>невыясненных платежей, поступивших на счета Управления федерального казначейства поступило</w:t>
      </w:r>
      <w:proofErr w:type="gramEnd"/>
      <w:r w:rsidRPr="002F2D73">
        <w:rPr>
          <w:rFonts w:eastAsia="Calibri"/>
        </w:rPr>
        <w:t xml:space="preserve"> 0,7</w:t>
      </w:r>
      <w:r w:rsidR="00AC2687">
        <w:rPr>
          <w:rFonts w:eastAsia="Calibri"/>
        </w:rPr>
        <w:t xml:space="preserve"> млн. рублей или 225,8% к плану.</w:t>
      </w:r>
    </w:p>
    <w:p w:rsidR="002F2D73" w:rsidRPr="002F2D73" w:rsidRDefault="002F2D73" w:rsidP="00BE136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 xml:space="preserve">Систематически проводится разъяснительная работа с населением о необходимости своевременного оформления прав собственности на имущество и земельные участки, а также </w:t>
      </w:r>
      <w:r w:rsidRPr="002F2D73">
        <w:rPr>
          <w:rFonts w:eastAsia="Calibri"/>
        </w:rPr>
        <w:lastRenderedPageBreak/>
        <w:t xml:space="preserve">осуществляется </w:t>
      </w:r>
      <w:proofErr w:type="gramStart"/>
      <w:r w:rsidRPr="002F2D73">
        <w:rPr>
          <w:rFonts w:eastAsia="Calibri"/>
        </w:rPr>
        <w:t>контроль за</w:t>
      </w:r>
      <w:proofErr w:type="gramEnd"/>
      <w:r w:rsidRPr="002F2D73">
        <w:rPr>
          <w:rFonts w:eastAsia="Calibri"/>
        </w:rPr>
        <w:t xml:space="preserve"> земельными ресурсами, исключающий самовольное занятие земельных участков без оформления документов. В результате контроля в 2016 году было установлено 7 нарушений и на</w:t>
      </w:r>
      <w:r w:rsidR="00EF08FC">
        <w:rPr>
          <w:rFonts w:eastAsia="Calibri"/>
        </w:rPr>
        <w:t>ложено 7 административных штрафов</w:t>
      </w:r>
      <w:r w:rsidRPr="002F2D73">
        <w:rPr>
          <w:rFonts w:eastAsia="Calibri"/>
        </w:rPr>
        <w:t xml:space="preserve"> на сумму 50 тыс. рублей.</w:t>
      </w:r>
    </w:p>
    <w:p w:rsidR="002F2D73" w:rsidRPr="002F2D73" w:rsidRDefault="00992709" w:rsidP="00BE136D">
      <w:pPr>
        <w:spacing w:line="276" w:lineRule="auto"/>
        <w:ind w:firstLine="708"/>
        <w:jc w:val="both"/>
      </w:pPr>
      <w:r>
        <w:t>В соответствии с планом</w:t>
      </w:r>
      <w:r w:rsidR="002F2D73" w:rsidRPr="002F2D73">
        <w:t xml:space="preserve"> увеличение дополнительных доходов консолидированного бюджета Кемского района предусматривается на 2017 год – </w:t>
      </w:r>
      <w:r w:rsidR="00107975">
        <w:t>7</w:t>
      </w:r>
      <w:r w:rsidR="002F2D73" w:rsidRPr="002F2D73">
        <w:t>,</w:t>
      </w:r>
      <w:r w:rsidR="00107975">
        <w:t>322</w:t>
      </w:r>
      <w:r w:rsidR="002F2D73" w:rsidRPr="002F2D73">
        <w:t xml:space="preserve"> млн. рублей, 2018 год – </w:t>
      </w:r>
      <w:r w:rsidR="00107975">
        <w:t>7</w:t>
      </w:r>
      <w:r w:rsidR="002F2D73" w:rsidRPr="002F2D73">
        <w:t>,</w:t>
      </w:r>
      <w:r w:rsidR="00107975">
        <w:t>327</w:t>
      </w:r>
      <w:r w:rsidR="002F2D73" w:rsidRPr="002F2D73">
        <w:t xml:space="preserve"> млн. рублей, 2019 год – </w:t>
      </w:r>
      <w:r w:rsidR="00107975">
        <w:t>7</w:t>
      </w:r>
      <w:r w:rsidR="002F2D73" w:rsidRPr="002F2D73">
        <w:t>,</w:t>
      </w:r>
      <w:r w:rsidR="00107975">
        <w:t>327</w:t>
      </w:r>
      <w:r w:rsidR="002F2D73" w:rsidRPr="002F2D73">
        <w:t xml:space="preserve"> млн. рублей.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20. В администрации </w:t>
      </w:r>
      <w:r w:rsidR="00992709">
        <w:t xml:space="preserve">Кемского </w:t>
      </w:r>
      <w:r w:rsidRPr="002F2D73">
        <w:t>муниципального района провод</w:t>
      </w:r>
      <w:r w:rsidR="00EF08FC">
        <w:t>ятся</w:t>
      </w:r>
      <w:r w:rsidRPr="002F2D73">
        <w:t xml:space="preserve"> заседания комисси</w:t>
      </w:r>
      <w:r w:rsidR="00EF08FC">
        <w:t>и</w:t>
      </w:r>
      <w:r w:rsidRPr="002F2D73">
        <w:t xml:space="preserve"> по мобилизации дополнительных налоговых и неналоговых доходов в консолидированный бюджет Кемского района.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За 2016 год проведено 6 заседаний комиссии, на которые было приглашено 123 представител</w:t>
      </w:r>
      <w:r w:rsidR="00EF08FC">
        <w:t>я</w:t>
      </w:r>
      <w:r w:rsidRPr="002F2D73">
        <w:t xml:space="preserve"> организаций, индивидуальных предпринимателей и физических лиц</w:t>
      </w:r>
      <w:r w:rsidR="00107975">
        <w:t>, из которых явились на заседание и предоставили письменные разъяснения 26 представителей</w:t>
      </w:r>
      <w:r w:rsidRPr="002F2D73">
        <w:t>. По результатам работы комиссии полностью погасили задолженность 18 организаций, индивидуальных предпринимателей и физических лиц. Н</w:t>
      </w:r>
      <w:r w:rsidRPr="002F2D73">
        <w:rPr>
          <w:rFonts w:eastAsia="Calibri"/>
        </w:rPr>
        <w:t xml:space="preserve">а </w:t>
      </w:r>
      <w:r w:rsidR="00114A38">
        <w:rPr>
          <w:rFonts w:eastAsia="Calibri"/>
        </w:rPr>
        <w:t>начало 2016 года</w:t>
      </w:r>
      <w:r w:rsidRPr="002F2D73">
        <w:rPr>
          <w:rFonts w:eastAsia="Calibri"/>
        </w:rPr>
        <w:t xml:space="preserve"> задолженность по налоговым и неналоговым платежам в консолидированный бюджет </w:t>
      </w:r>
      <w:r w:rsidR="00EF08FC" w:rsidRPr="009C1ACD">
        <w:rPr>
          <w:rFonts w:eastAsia="Calibri"/>
        </w:rPr>
        <w:t>Кемского района</w:t>
      </w:r>
      <w:r w:rsidRPr="009C1ACD">
        <w:rPr>
          <w:rFonts w:eastAsia="Calibri"/>
        </w:rPr>
        <w:t xml:space="preserve"> составляла 1</w:t>
      </w:r>
      <w:r w:rsidR="009C1ACD" w:rsidRPr="009C1ACD">
        <w:rPr>
          <w:rFonts w:eastAsia="Calibri"/>
        </w:rPr>
        <w:t>2</w:t>
      </w:r>
      <w:r w:rsidRPr="009C1ACD">
        <w:rPr>
          <w:rFonts w:eastAsia="Calibri"/>
        </w:rPr>
        <w:t xml:space="preserve">,9 млн. рублей. В результате работы комиссии </w:t>
      </w:r>
      <w:r w:rsidRPr="009C1ACD">
        <w:t xml:space="preserve">сумма погашенной задолженности по налоговым платежам в консолидированный бюджет </w:t>
      </w:r>
      <w:r w:rsidR="00EF08FC" w:rsidRPr="009C1ACD">
        <w:t>Кемского района</w:t>
      </w:r>
      <w:r w:rsidRPr="009C1ACD">
        <w:t xml:space="preserve"> составила </w:t>
      </w:r>
      <w:r w:rsidR="009C1ACD" w:rsidRPr="009C1ACD">
        <w:t>6 млн. рублей</w:t>
      </w:r>
      <w:r w:rsidRPr="009C1ACD">
        <w:t xml:space="preserve"> или </w:t>
      </w:r>
      <w:r w:rsidR="009C1ACD" w:rsidRPr="009C1ACD">
        <w:t>46</w:t>
      </w:r>
      <w:r w:rsidRPr="009C1ACD">
        <w:t>,</w:t>
      </w:r>
      <w:r w:rsidR="009C1ACD" w:rsidRPr="009C1ACD">
        <w:t>5</w:t>
      </w:r>
      <w:r w:rsidRPr="009C1ACD">
        <w:t>%.</w:t>
      </w:r>
      <w:r w:rsidRPr="002F2D73">
        <w:t xml:space="preserve">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proofErr w:type="gramStart"/>
      <w:r w:rsidRPr="002F2D73">
        <w:t>На комиссию были приглашены 36 представителей организаций и индивидуальных предпринимателей, обладающим признаками работодателей, выплачивающих заработную плату ниже</w:t>
      </w:r>
      <w:r w:rsidRPr="002F2D73">
        <w:rPr>
          <w:bCs/>
          <w:iCs/>
        </w:rPr>
        <w:t xml:space="preserve"> прожиточного минимума</w:t>
      </w:r>
      <w:r w:rsidRPr="002F2D73">
        <w:t>.</w:t>
      </w:r>
      <w:proofErr w:type="gramEnd"/>
      <w:r w:rsidRPr="002F2D73">
        <w:t xml:space="preserve"> Получено 17 письменных ответов с пояснениями, 1 индивидуальный предприниматель повысил заработную плату до установленного размера.</w:t>
      </w:r>
    </w:p>
    <w:p w:rsidR="002F2D73" w:rsidRPr="002F2D73" w:rsidRDefault="002F2D73" w:rsidP="00992709">
      <w:pPr>
        <w:spacing w:line="276" w:lineRule="auto"/>
        <w:ind w:right="-2" w:firstLine="708"/>
        <w:jc w:val="both"/>
      </w:pPr>
      <w:r w:rsidRPr="002F2D73">
        <w:t xml:space="preserve">По работодателям, не явившимся на комиссию, данные для дальнейшей проверки переданы </w:t>
      </w:r>
      <w:r w:rsidR="00D1304A">
        <w:t>в надзорные органы</w:t>
      </w:r>
      <w:r w:rsidRPr="002F2D73">
        <w:t xml:space="preserve">.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>2</w:t>
      </w:r>
      <w:r w:rsidR="00104812">
        <w:t>1</w:t>
      </w:r>
      <w:r w:rsidRPr="002F2D73">
        <w:t>. Поступление налоговых и неналоговых доходов</w:t>
      </w:r>
      <w:r w:rsidRPr="002F2D73">
        <w:rPr>
          <w:b/>
        </w:rPr>
        <w:t xml:space="preserve"> </w:t>
      </w:r>
      <w:r w:rsidRPr="002F2D73">
        <w:t xml:space="preserve">в </w:t>
      </w:r>
      <w:r w:rsidR="00D1304A">
        <w:t>консолидированный</w:t>
      </w:r>
      <w:r w:rsidRPr="002F2D73">
        <w:t xml:space="preserve"> бюджет</w:t>
      </w:r>
      <w:r w:rsidR="00D1304A">
        <w:t xml:space="preserve"> Кемского района</w:t>
      </w:r>
      <w:r w:rsidRPr="002F2D73">
        <w:t xml:space="preserve"> в 2016 году составил</w:t>
      </w:r>
      <w:r w:rsidR="00D1304A">
        <w:t>о</w:t>
      </w:r>
      <w:r w:rsidRPr="002F2D73">
        <w:t xml:space="preserve"> 218 816,9 тыс. рублей или выполнен</w:t>
      </w:r>
      <w:r w:rsidR="00D1304A">
        <w:t>о</w:t>
      </w:r>
      <w:r w:rsidRPr="002F2D73">
        <w:t xml:space="preserve"> на 91,99% от годового прогноза и увеличил</w:t>
      </w:r>
      <w:r w:rsidR="00D1304A">
        <w:t>о</w:t>
      </w:r>
      <w:r w:rsidRPr="002F2D73">
        <w:t>с</w:t>
      </w:r>
      <w:r w:rsidR="00D1304A">
        <w:t>ь</w:t>
      </w:r>
      <w:r w:rsidRPr="002F2D73">
        <w:t xml:space="preserve"> по с</w:t>
      </w:r>
      <w:r w:rsidR="00D1304A">
        <w:t>равнению с 2015 годом на 17 070</w:t>
      </w:r>
      <w:r w:rsidRPr="002F2D73">
        <w:t xml:space="preserve"> тыс. рублей.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Рост поступлений к уровню прошлого года составил 8,46%. Исполнение </w:t>
      </w:r>
      <w:r w:rsidR="00D1304A">
        <w:t>консолидированного</w:t>
      </w:r>
      <w:r w:rsidRPr="002F2D73">
        <w:t xml:space="preserve"> бюджета</w:t>
      </w:r>
      <w:r w:rsidR="00D1304A">
        <w:t xml:space="preserve"> Кемского района</w:t>
      </w:r>
      <w:r w:rsidRPr="002F2D73">
        <w:t xml:space="preserve"> шло достаточно напряженно. Собственные доходы в общей сумме </w:t>
      </w:r>
      <w:r w:rsidR="00992709">
        <w:t>местного</w:t>
      </w:r>
      <w:r w:rsidRPr="002F2D73">
        <w:t xml:space="preserve"> бюджета составили 42,38 %.</w:t>
      </w:r>
    </w:p>
    <w:p w:rsidR="002F2D73" w:rsidRPr="002F2D73" w:rsidRDefault="002F2D73" w:rsidP="00BE136D">
      <w:pPr>
        <w:spacing w:line="276" w:lineRule="auto"/>
        <w:ind w:firstLine="708"/>
        <w:jc w:val="both"/>
        <w:rPr>
          <w:rFonts w:ascii="Calibri" w:eastAsia="Calibri" w:hAnsi="Calibri"/>
          <w:sz w:val="22"/>
          <w:szCs w:val="22"/>
        </w:rPr>
      </w:pPr>
      <w:r w:rsidRPr="002F2D73">
        <w:t>Показатели доходов и расходов консолидированного бюджета Кемского муниципального района представлены в таблице.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655"/>
        <w:gridCol w:w="1041"/>
        <w:gridCol w:w="940"/>
        <w:gridCol w:w="1041"/>
        <w:gridCol w:w="955"/>
        <w:gridCol w:w="1077"/>
        <w:gridCol w:w="957"/>
      </w:tblGrid>
      <w:tr w:rsidR="002F2D73" w:rsidRPr="002F2D73" w:rsidTr="002F2D73">
        <w:trPr>
          <w:trHeight w:val="491"/>
        </w:trPr>
        <w:tc>
          <w:tcPr>
            <w:tcW w:w="797" w:type="dxa"/>
            <w:vMerge w:val="restart"/>
            <w:vAlign w:val="bottom"/>
          </w:tcPr>
          <w:p w:rsidR="002F2D73" w:rsidRPr="002F2D73" w:rsidRDefault="002F2D73" w:rsidP="002F2D7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 xml:space="preserve">№ </w:t>
            </w:r>
            <w:proofErr w:type="gramStart"/>
            <w:r w:rsidRPr="002F2D73">
              <w:rPr>
                <w:sz w:val="22"/>
                <w:szCs w:val="22"/>
              </w:rPr>
              <w:t>п</w:t>
            </w:r>
            <w:proofErr w:type="gramEnd"/>
            <w:r w:rsidRPr="002F2D73">
              <w:rPr>
                <w:sz w:val="22"/>
                <w:szCs w:val="22"/>
              </w:rPr>
              <w:t>/п</w:t>
            </w:r>
          </w:p>
        </w:tc>
        <w:tc>
          <w:tcPr>
            <w:tcW w:w="2655" w:type="dxa"/>
            <w:vMerge w:val="restart"/>
            <w:vAlign w:val="bottom"/>
          </w:tcPr>
          <w:p w:rsidR="002F2D73" w:rsidRPr="002F2D73" w:rsidRDefault="002F2D73" w:rsidP="002F2D7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:rsidR="002F2D73" w:rsidRPr="002F2D73" w:rsidRDefault="002F2D73" w:rsidP="002F2D7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1" w:type="dxa"/>
            <w:gridSpan w:val="2"/>
            <w:vAlign w:val="bottom"/>
          </w:tcPr>
          <w:p w:rsidR="002F2D73" w:rsidRPr="002F2D73" w:rsidRDefault="002F2D73" w:rsidP="002F2D7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Факт 2014 год</w:t>
            </w:r>
          </w:p>
        </w:tc>
        <w:tc>
          <w:tcPr>
            <w:tcW w:w="1996" w:type="dxa"/>
            <w:gridSpan w:val="2"/>
            <w:vAlign w:val="bottom"/>
          </w:tcPr>
          <w:p w:rsidR="002F2D73" w:rsidRPr="002F2D73" w:rsidRDefault="002F2D73" w:rsidP="002F2D7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Факт 2015 год</w:t>
            </w:r>
          </w:p>
        </w:tc>
        <w:tc>
          <w:tcPr>
            <w:tcW w:w="2034" w:type="dxa"/>
            <w:gridSpan w:val="2"/>
            <w:vAlign w:val="bottom"/>
          </w:tcPr>
          <w:p w:rsidR="002F2D73" w:rsidRPr="002F2D73" w:rsidRDefault="002F2D73" w:rsidP="002F2D7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Факт 2016 год</w:t>
            </w:r>
          </w:p>
        </w:tc>
      </w:tr>
      <w:tr w:rsidR="002F2D73" w:rsidRPr="002F2D73" w:rsidTr="002F2D73">
        <w:trPr>
          <w:trHeight w:val="491"/>
        </w:trPr>
        <w:tc>
          <w:tcPr>
            <w:tcW w:w="797" w:type="dxa"/>
            <w:vMerge/>
            <w:vAlign w:val="bottom"/>
          </w:tcPr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55" w:type="dxa"/>
            <w:vMerge/>
            <w:vAlign w:val="bottom"/>
          </w:tcPr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2F2D73" w:rsidRPr="002F2D73" w:rsidRDefault="002F2D73" w:rsidP="002F2D73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 xml:space="preserve">% </w:t>
            </w:r>
            <w:proofErr w:type="spellStart"/>
            <w:r w:rsidRPr="002F2D73">
              <w:rPr>
                <w:sz w:val="22"/>
                <w:szCs w:val="22"/>
              </w:rPr>
              <w:t>выпол</w:t>
            </w:r>
            <w:proofErr w:type="spellEnd"/>
            <w:r w:rsidRPr="002F2D73">
              <w:rPr>
                <w:sz w:val="22"/>
                <w:szCs w:val="22"/>
              </w:rPr>
              <w:t>-</w:t>
            </w:r>
          </w:p>
          <w:p w:rsidR="002F2D73" w:rsidRPr="002F2D73" w:rsidRDefault="002F2D73" w:rsidP="002F2D73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нения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F2D73" w:rsidRPr="002F2D73" w:rsidRDefault="002F2D73" w:rsidP="002F2D73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 xml:space="preserve">% </w:t>
            </w:r>
            <w:proofErr w:type="spellStart"/>
            <w:r w:rsidRPr="002F2D73">
              <w:rPr>
                <w:sz w:val="22"/>
                <w:szCs w:val="22"/>
              </w:rPr>
              <w:t>выпол</w:t>
            </w:r>
            <w:proofErr w:type="spellEnd"/>
            <w:r w:rsidRPr="002F2D73">
              <w:rPr>
                <w:sz w:val="22"/>
                <w:szCs w:val="22"/>
              </w:rPr>
              <w:t>-</w:t>
            </w:r>
          </w:p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нения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F2D73" w:rsidRPr="002F2D73" w:rsidRDefault="002F2D73" w:rsidP="002F2D73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 xml:space="preserve">% </w:t>
            </w:r>
            <w:proofErr w:type="spellStart"/>
            <w:r w:rsidRPr="002F2D73">
              <w:rPr>
                <w:sz w:val="22"/>
                <w:szCs w:val="22"/>
              </w:rPr>
              <w:t>выпол</w:t>
            </w:r>
            <w:proofErr w:type="spellEnd"/>
            <w:r w:rsidRPr="002F2D73">
              <w:rPr>
                <w:sz w:val="22"/>
                <w:szCs w:val="22"/>
              </w:rPr>
              <w:t>-</w:t>
            </w:r>
          </w:p>
          <w:p w:rsidR="002F2D73" w:rsidRPr="002F2D73" w:rsidRDefault="002F2D73" w:rsidP="002F2D7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нения</w:t>
            </w:r>
          </w:p>
        </w:tc>
      </w:tr>
      <w:tr w:rsidR="002F2D73" w:rsidRPr="002F2D73" w:rsidTr="00342284">
        <w:trPr>
          <w:trHeight w:val="332"/>
        </w:trPr>
        <w:tc>
          <w:tcPr>
            <w:tcW w:w="797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Всего доходов, в т.ч.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519935,2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93,23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483831,5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91,21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509035,6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85,59</w:t>
            </w:r>
          </w:p>
        </w:tc>
      </w:tr>
      <w:tr w:rsidR="002F2D73" w:rsidRPr="002F2D73" w:rsidTr="006476D5">
        <w:trPr>
          <w:trHeight w:val="407"/>
        </w:trPr>
        <w:tc>
          <w:tcPr>
            <w:tcW w:w="797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2</w:t>
            </w:r>
          </w:p>
        </w:tc>
        <w:tc>
          <w:tcPr>
            <w:tcW w:w="2655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- налоговые и неналоговые доходы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202650,3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100,58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198550,2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92,0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215727,2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91,99</w:t>
            </w:r>
          </w:p>
        </w:tc>
      </w:tr>
      <w:tr w:rsidR="002F2D73" w:rsidRPr="002F2D73" w:rsidTr="006476D5">
        <w:trPr>
          <w:trHeight w:val="503"/>
        </w:trPr>
        <w:tc>
          <w:tcPr>
            <w:tcW w:w="797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3</w:t>
            </w:r>
          </w:p>
        </w:tc>
        <w:tc>
          <w:tcPr>
            <w:tcW w:w="2655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- доходы от оказания платных работ, услуг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3046,1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99,26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3196,7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96,34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3089,7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91,51</w:t>
            </w:r>
          </w:p>
        </w:tc>
      </w:tr>
      <w:tr w:rsidR="002F2D73" w:rsidRPr="002F2D73" w:rsidTr="006476D5">
        <w:trPr>
          <w:trHeight w:val="456"/>
        </w:trPr>
        <w:tc>
          <w:tcPr>
            <w:tcW w:w="797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4</w:t>
            </w:r>
          </w:p>
        </w:tc>
        <w:tc>
          <w:tcPr>
            <w:tcW w:w="2655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- безвозмездные поступления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317604,8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89,07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285012,8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90,75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292567,6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81,57</w:t>
            </w:r>
          </w:p>
        </w:tc>
      </w:tr>
      <w:tr w:rsidR="002F2D73" w:rsidRPr="002F2D73" w:rsidTr="00342284">
        <w:tc>
          <w:tcPr>
            <w:tcW w:w="797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5</w:t>
            </w:r>
          </w:p>
        </w:tc>
        <w:tc>
          <w:tcPr>
            <w:tcW w:w="2655" w:type="dxa"/>
          </w:tcPr>
          <w:p w:rsidR="002F2D73" w:rsidRPr="002F2D73" w:rsidRDefault="00D1304A" w:rsidP="00647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  <w:r w:rsidR="002F2D73" w:rsidRPr="002F2D73">
              <w:rPr>
                <w:sz w:val="22"/>
                <w:szCs w:val="22"/>
              </w:rPr>
              <w:t xml:space="preserve"> расходов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522891,2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100,0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523970,6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100,0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535974,9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100,0</w:t>
            </w:r>
          </w:p>
        </w:tc>
      </w:tr>
      <w:tr w:rsidR="002F2D73" w:rsidRPr="002F2D73" w:rsidTr="00342284">
        <w:tc>
          <w:tcPr>
            <w:tcW w:w="797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6</w:t>
            </w:r>
          </w:p>
        </w:tc>
        <w:tc>
          <w:tcPr>
            <w:tcW w:w="2655" w:type="dxa"/>
          </w:tcPr>
          <w:p w:rsidR="002F2D73" w:rsidRPr="002F2D73" w:rsidRDefault="002F2D73" w:rsidP="006476D5">
            <w:pPr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Дефицит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-2956,0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-40139,1</w:t>
            </w:r>
          </w:p>
        </w:tc>
        <w:tc>
          <w:tcPr>
            <w:tcW w:w="955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  <w:r w:rsidRPr="002F2D73">
              <w:rPr>
                <w:sz w:val="22"/>
                <w:szCs w:val="22"/>
              </w:rPr>
              <w:t>-26939,3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F2D73" w:rsidRPr="002F2D73" w:rsidRDefault="002F2D73" w:rsidP="006476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476D5" w:rsidRDefault="006476D5" w:rsidP="006476D5">
      <w:pPr>
        <w:ind w:firstLine="708"/>
        <w:jc w:val="both"/>
      </w:pP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lastRenderedPageBreak/>
        <w:t xml:space="preserve">Основная роль в формировании доходов консолидированного бюджета </w:t>
      </w:r>
      <w:r w:rsidR="00D1304A">
        <w:t>Кемского</w:t>
      </w:r>
      <w:r w:rsidRPr="002F2D73">
        <w:t xml:space="preserve"> района принадлежит налоговым доходам.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Налоговых доходов в консолидированный бюджет Кемского района поступило (% от общей суммы поступлений налоговых и неналоговых доходов):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2014 год </w:t>
      </w:r>
      <w:r w:rsidRPr="002F2D73">
        <w:rPr>
          <w:rFonts w:eastAsia="Calibri"/>
        </w:rPr>
        <w:t>–</w:t>
      </w:r>
      <w:r w:rsidRPr="002F2D73">
        <w:t xml:space="preserve"> 185,0 млн. рублей (89,94%); 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2015 год </w:t>
      </w:r>
      <w:r w:rsidRPr="002F2D73">
        <w:rPr>
          <w:rFonts w:eastAsia="Calibri"/>
        </w:rPr>
        <w:t>–</w:t>
      </w:r>
      <w:r w:rsidR="00BE136D">
        <w:t xml:space="preserve"> 182,2 млн. рублей (90,33%);</w:t>
      </w:r>
    </w:p>
    <w:p w:rsidR="002F2D73" w:rsidRPr="002F2D73" w:rsidRDefault="002F2D73" w:rsidP="00BE136D">
      <w:pPr>
        <w:spacing w:line="276" w:lineRule="auto"/>
        <w:ind w:firstLine="708"/>
        <w:jc w:val="both"/>
      </w:pPr>
      <w:r w:rsidRPr="002F2D73">
        <w:t xml:space="preserve">2016 год </w:t>
      </w:r>
      <w:r w:rsidRPr="002F2D73">
        <w:rPr>
          <w:rFonts w:eastAsia="Calibri"/>
        </w:rPr>
        <w:t>–</w:t>
      </w:r>
      <w:r w:rsidRPr="002F2D73">
        <w:t xml:space="preserve"> 199,5 млн. рублей (91,18%).</w:t>
      </w:r>
    </w:p>
    <w:p w:rsidR="002F2D73" w:rsidRPr="002F2D73" w:rsidRDefault="002F2D73" w:rsidP="00BE136D">
      <w:pPr>
        <w:spacing w:line="276" w:lineRule="auto"/>
        <w:ind w:right="43" w:firstLine="708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В 2016 году основными доходами консолидированного бюджета</w:t>
      </w:r>
      <w:r w:rsidR="00D1304A">
        <w:rPr>
          <w:rFonts w:eastAsiaTheme="minorHAnsi"/>
          <w:lang w:eastAsia="en-US"/>
        </w:rPr>
        <w:t xml:space="preserve"> Кемского</w:t>
      </w:r>
      <w:r w:rsidRPr="002F2D73">
        <w:rPr>
          <w:rFonts w:eastAsiaTheme="minorHAnsi"/>
          <w:lang w:eastAsia="en-US"/>
        </w:rPr>
        <w:t xml:space="preserve"> района  являются:  налог на доходы физических лиц, который составляет 70,2 % от поступивших собственных доходов, налоги на совокупный доход  - 14,2 %  и  доходы от использования  и продажи муниципального имущества -  5,5 %.</w:t>
      </w:r>
    </w:p>
    <w:p w:rsidR="002F2D73" w:rsidRPr="002F2D73" w:rsidRDefault="002F2D73" w:rsidP="000036E9">
      <w:pPr>
        <w:spacing w:line="276" w:lineRule="auto"/>
        <w:ind w:right="43" w:firstLine="708"/>
        <w:jc w:val="both"/>
        <w:rPr>
          <w:rFonts w:eastAsiaTheme="minorHAnsi"/>
          <w:lang w:eastAsia="en-US"/>
        </w:rPr>
      </w:pPr>
      <w:r w:rsidRPr="002F2D73">
        <w:t xml:space="preserve">Безвозмездные поступления в консолидированный бюджет </w:t>
      </w:r>
      <w:r w:rsidR="00D1304A">
        <w:t>Кемского</w:t>
      </w:r>
      <w:r w:rsidRPr="002F2D73">
        <w:t xml:space="preserve"> района в 2016 году составили 292,6 млн. рублей, что на 7,6 млн. рублей больше, чем в 2015 году или на 2,67</w:t>
      </w:r>
      <w:r w:rsidRPr="002F2D73">
        <w:rPr>
          <w:color w:val="FF0000"/>
        </w:rPr>
        <w:t xml:space="preserve"> </w:t>
      </w:r>
      <w:r w:rsidRPr="002F2D73">
        <w:t>%.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В структуре безвозмездных поступлений 100%  занимают субсидии и субвенции.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Отраслевая структура налоговых поступлений не претерпевает существенных изменений. 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Крупнейшими налогоплательщиками Кемского района за 2016 год являются (удельный вес налогов, уплачиваемых крупнейшими налогоплательщиками в консолидированный бюджет)</w:t>
      </w:r>
      <w:r w:rsidR="00D1304A">
        <w:t>, млн. рублей</w:t>
      </w:r>
      <w:r w:rsidRPr="002F2D73">
        <w:t>: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- Предприятия ОАО «РЖД» </w:t>
      </w:r>
      <w:r w:rsidRPr="002F2D73">
        <w:rPr>
          <w:rFonts w:eastAsia="Calibri"/>
        </w:rPr>
        <w:t>–</w:t>
      </w:r>
      <w:r w:rsidRPr="002F2D73">
        <w:t xml:space="preserve"> 55,8;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- ПАО «ТГК-1» </w:t>
      </w:r>
      <w:r w:rsidRPr="002F2D73">
        <w:rPr>
          <w:rFonts w:eastAsia="Calibri"/>
        </w:rPr>
        <w:t>–</w:t>
      </w:r>
      <w:r w:rsidRPr="002F2D73">
        <w:t xml:space="preserve"> 4,06;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- ГБУЗ «Кемская ЦРБ» </w:t>
      </w:r>
      <w:r w:rsidRPr="002F2D73">
        <w:rPr>
          <w:rFonts w:eastAsia="Calibri"/>
        </w:rPr>
        <w:t>-3,91</w:t>
      </w:r>
      <w:r w:rsidRPr="002F2D73">
        <w:t>;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- НУЗ «Узловая больница на ст. Кемь ОАО РЖД» </w:t>
      </w:r>
      <w:r w:rsidRPr="002F2D73">
        <w:rPr>
          <w:rFonts w:eastAsia="Calibri"/>
        </w:rPr>
        <w:t>–</w:t>
      </w:r>
      <w:r w:rsidRPr="002F2D73">
        <w:t xml:space="preserve"> 3,43; 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- </w:t>
      </w:r>
      <w:proofErr w:type="gramStart"/>
      <w:r w:rsidRPr="002F2D73">
        <w:t>Межрайонная</w:t>
      </w:r>
      <w:proofErr w:type="gramEnd"/>
      <w:r w:rsidRPr="002F2D73">
        <w:t xml:space="preserve"> ИФНС России № 1 по РК </w:t>
      </w:r>
      <w:r w:rsidRPr="002F2D73">
        <w:rPr>
          <w:rFonts w:eastAsia="Calibri"/>
        </w:rPr>
        <w:t>–</w:t>
      </w:r>
      <w:r w:rsidRPr="002F2D73">
        <w:t xml:space="preserve"> 3,02.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В 2016 году сложилась положительная динамика поступлений по налогу на доходы физических лиц (далее – НДФЛ) по сравнению с 2015 годом. Увеличение поступления НДФЛ составило 6,2 млн. рублей по сравнению с сопоставимым периодом. 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Поступления доходов от уплаты акцизов на нефтепродукты за 2016 год составили 6766,2 тыс. рублей или 135,32% к 2015 году.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Поступление единого налога на вмененный доход для отдельных видов деятельности составило 11113,4 тыс. рублей или на 19,65 % ниже уровня 2015 года. Невыполнение плановых показателей  связано с уменьшением количества плательщиков данного вида налога и увеличением недоимки по данному виду налога.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Плательщиками единого сельскохозяйственного налога в районе являются предприятия рыбной отрасли -  ООО «Согласие», ООО «Рыботорговая сеть». Поступление </w:t>
      </w:r>
      <w:r w:rsidR="006476D5">
        <w:t xml:space="preserve">единого </w:t>
      </w:r>
      <w:r w:rsidR="006476D5" w:rsidRPr="002F2D73">
        <w:t xml:space="preserve">сельскохозяйственного налога </w:t>
      </w:r>
      <w:r w:rsidRPr="002F2D73">
        <w:t>в 2016 году по сравнению с 2015 годом увеличилось на 15383,1 тыс. рублей или на 525,85%.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Доход от налога, взимаемого в связи с применением патентной системы налогообложения, перевыполнен в связи с увеличением количества плательщиков данного вида налога на 692,5 тыс. рублей или 256,58% к 2015 году.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По сравнению с 2015 годом налога на имущество физических лиц поступило на 136,5 тыс. рублей больше или на 12,20% к 2015 году.</w:t>
      </w:r>
    </w:p>
    <w:p w:rsidR="002F2D73" w:rsidRPr="002F2D73" w:rsidRDefault="002F2D73" w:rsidP="000036E9">
      <w:pPr>
        <w:spacing w:line="276" w:lineRule="auto"/>
        <w:ind w:firstLine="708"/>
        <w:jc w:val="both"/>
        <w:rPr>
          <w:color w:val="000000" w:themeColor="text1"/>
        </w:rPr>
      </w:pPr>
      <w:r w:rsidRPr="002F2D73">
        <w:t>Поступление доходов от сдачи в аренду муниципального имущества, находящегося в оперативном управлении</w:t>
      </w:r>
      <w:r w:rsidR="006476D5">
        <w:t xml:space="preserve"> органов самоуправления Кемского района и созданных им учреждений,</w:t>
      </w:r>
      <w:r w:rsidRPr="002F2D73">
        <w:t xml:space="preserve"> в 2016 году увеличилось по сравнению с 2015 годом  на 875,5 тыс. рублей больше или </w:t>
      </w:r>
      <w:r w:rsidRPr="002F2D73">
        <w:rPr>
          <w:color w:val="000000" w:themeColor="text1"/>
        </w:rPr>
        <w:t xml:space="preserve">22,48%. </w:t>
      </w:r>
      <w:r w:rsidRPr="002F2D73">
        <w:t xml:space="preserve">Увеличение связано с проводимой претензионной работой и </w:t>
      </w:r>
      <w:r w:rsidRPr="002F2D73">
        <w:lastRenderedPageBreak/>
        <w:t>погашением  части недоимки за прошедшие периоды.</w:t>
      </w:r>
      <w:r w:rsidRPr="002F2D73">
        <w:rPr>
          <w:color w:val="000000" w:themeColor="text1"/>
        </w:rPr>
        <w:t xml:space="preserve"> Доходы от сдачи в аренду </w:t>
      </w:r>
      <w:proofErr w:type="gramStart"/>
      <w:r w:rsidRPr="002F2D73">
        <w:rPr>
          <w:color w:val="000000" w:themeColor="text1"/>
        </w:rPr>
        <w:t>имущества, составляющего муниципальную казну также возросли</w:t>
      </w:r>
      <w:proofErr w:type="gramEnd"/>
      <w:r w:rsidRPr="002F2D73">
        <w:rPr>
          <w:color w:val="000000" w:themeColor="text1"/>
        </w:rPr>
        <w:t xml:space="preserve"> по сравнению с 2015 годом на 55,4 тыс. рублей или на 5,19%.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Снизились показатели по следующим видам доходов по сравнению с 2015 годом: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- земельный налог на 3070,9 тыс. рублей или на 40,73%;</w:t>
      </w:r>
    </w:p>
    <w:p w:rsidR="002F2D73" w:rsidRPr="002F2D73" w:rsidRDefault="002F2D73" w:rsidP="000036E9">
      <w:pPr>
        <w:spacing w:line="276" w:lineRule="auto"/>
        <w:ind w:firstLine="708"/>
        <w:jc w:val="both"/>
        <w:rPr>
          <w:color w:val="000000" w:themeColor="text1"/>
        </w:rPr>
      </w:pPr>
      <w:r w:rsidRPr="002F2D73">
        <w:rPr>
          <w:color w:val="000000" w:themeColor="text1"/>
        </w:rPr>
        <w:t>- государственная пошлина на 1243,2 тыс. рублей или на 34,38%. Основная причина – передача полномочий с января 2016 года муниципаль</w:t>
      </w:r>
      <w:r w:rsidR="006476D5">
        <w:rPr>
          <w:color w:val="000000" w:themeColor="text1"/>
        </w:rPr>
        <w:t>ного уровня на уровень субъекта;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- арендная плата за земельные участки на</w:t>
      </w:r>
      <w:r w:rsidR="006476D5">
        <w:t xml:space="preserve"> 157,4 тыс. рублей или на 2,69%;</w:t>
      </w:r>
    </w:p>
    <w:p w:rsidR="002F2D73" w:rsidRPr="002F2D73" w:rsidRDefault="002F2D73" w:rsidP="000036E9">
      <w:pPr>
        <w:spacing w:line="276" w:lineRule="auto"/>
        <w:ind w:firstLine="708"/>
        <w:jc w:val="both"/>
        <w:rPr>
          <w:color w:val="000000" w:themeColor="text1"/>
        </w:rPr>
      </w:pPr>
      <w:r w:rsidRPr="002F2D73">
        <w:t>- д</w:t>
      </w:r>
      <w:r w:rsidRPr="002F2D73">
        <w:rPr>
          <w:color w:val="000000" w:themeColor="text1"/>
        </w:rPr>
        <w:t xml:space="preserve">оходы от продажи материальных и нематериальных активов на 518,7 тыс. рублей или на 52,56%. Основная причина -  снижение доходов от продажи земельных участков, в связи с передачей полномочий на уровень субъекта. </w:t>
      </w:r>
    </w:p>
    <w:p w:rsidR="002F2D73" w:rsidRPr="002F2D73" w:rsidRDefault="002F2D73" w:rsidP="000036E9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2F2D73">
        <w:t xml:space="preserve">В 2016 году отсутствовали заявления на приобретение муниципального недвижимого имущества, включенного в Программу приватизации. </w:t>
      </w:r>
      <w:proofErr w:type="gramStart"/>
      <w:r w:rsidRPr="002F2D73">
        <w:t>Фактически поступили платежи согласно графику по договорам купли-продажи, заключенным с рассрочкой платежа на 5 лет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  <w:proofErr w:type="gramEnd"/>
      <w:r w:rsidRPr="002F2D73">
        <w:t xml:space="preserve"> </w:t>
      </w:r>
      <w:r w:rsidRPr="002F2D73">
        <w:rPr>
          <w:rFonts w:eastAsiaTheme="minorHAnsi"/>
          <w:lang w:eastAsia="en-US"/>
        </w:rPr>
        <w:t>Доходы от приватизации муниципального имущества в 2016 году составили 320,32 тыс. рублей (в 2015 году – 300 тыс. рублей).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В отношении имеющейся задолженности от аренды муниципального имущества администрацией Кемского муниципального района</w:t>
      </w:r>
      <w:r w:rsidRPr="002F2D73">
        <w:rPr>
          <w:sz w:val="20"/>
          <w:szCs w:val="20"/>
        </w:rPr>
        <w:t xml:space="preserve"> </w:t>
      </w:r>
      <w:r w:rsidRPr="002F2D73">
        <w:t xml:space="preserve">проводится </w:t>
      </w:r>
      <w:proofErr w:type="spellStart"/>
      <w:r w:rsidRPr="002F2D73">
        <w:t>претензионно</w:t>
      </w:r>
      <w:proofErr w:type="spellEnd"/>
      <w:r w:rsidRPr="002F2D73">
        <w:t xml:space="preserve">-исковая работа, направленная на взимание недоимки с арендаторов-должников. Так, в 2016 году направлены претензионные письма и исковые заявления на сумму 1466,4 тыс. рублей, из них удовлетворено на сумму 692,0 тыс. рублей. </w:t>
      </w:r>
    </w:p>
    <w:p w:rsidR="002F2D73" w:rsidRPr="002F2D73" w:rsidRDefault="002F2D73" w:rsidP="000036E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>На увеличение доходов от аренды муниципального имущества оказывают влияние следующие факторы:</w:t>
      </w:r>
    </w:p>
    <w:p w:rsidR="002F2D73" w:rsidRPr="002F2D73" w:rsidRDefault="002F2D73" w:rsidP="000036E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 xml:space="preserve">- отсутствие поступлений в консолидированный бюджет </w:t>
      </w:r>
      <w:r w:rsidR="006476D5">
        <w:rPr>
          <w:rFonts w:eastAsia="Calibri"/>
        </w:rPr>
        <w:t xml:space="preserve">Кемского района </w:t>
      </w:r>
      <w:r w:rsidRPr="002F2D73">
        <w:rPr>
          <w:rFonts w:eastAsia="Calibri"/>
        </w:rPr>
        <w:t>денежных средств, подлежащих взысканию с арендаторов-неплательщиков муниципального имущества по вступившим в законную силу решениям арбитражного суда (исполнительные листы находятся в Службе судебных приставов);</w:t>
      </w:r>
    </w:p>
    <w:p w:rsidR="002F2D73" w:rsidRPr="002F2D73" w:rsidRDefault="002F2D73" w:rsidP="000036E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 xml:space="preserve">- отсутствие заявителей на участие в объявляемых торгах на право заключения </w:t>
      </w:r>
      <w:proofErr w:type="gramStart"/>
      <w:r w:rsidRPr="002F2D73">
        <w:rPr>
          <w:rFonts w:eastAsia="Calibri"/>
        </w:rPr>
        <w:t>договоров аренды / договоров купли-продажи освобождаемого муниципального имущества</w:t>
      </w:r>
      <w:proofErr w:type="gramEnd"/>
      <w:r w:rsidRPr="002F2D73">
        <w:rPr>
          <w:rFonts w:eastAsia="Calibri"/>
        </w:rPr>
        <w:t xml:space="preserve"> в связи с коммерческой непривлекательностью.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Постоянно проводится претензионная работа, направленная на взимание недоимки с арендаторов-должников. В отчетном периоде должникам по арендной плате за землю предъявлено претензий на сумму 1,8 млн. рублей, из них удовлетворено на сумму 430 тыс. рублей. 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Подано исковых заявлений на общую сумму 384 тыс. рублей, все исковые заявления решением суда удовлетворены. </w:t>
      </w:r>
    </w:p>
    <w:p w:rsidR="002F2D73" w:rsidRPr="002F2D73" w:rsidRDefault="00D20BFB" w:rsidP="000036E9">
      <w:pPr>
        <w:spacing w:line="276" w:lineRule="auto"/>
        <w:ind w:firstLine="708"/>
        <w:jc w:val="both"/>
      </w:pPr>
      <w:r>
        <w:t>Мировому судье судебного участка Кемского района РК поданы заявления о вынесении</w:t>
      </w:r>
      <w:r w:rsidR="002F2D73" w:rsidRPr="002F2D73">
        <w:t xml:space="preserve"> судебн</w:t>
      </w:r>
      <w:r>
        <w:t>ого</w:t>
      </w:r>
      <w:r w:rsidR="002F2D73" w:rsidRPr="002F2D73">
        <w:t xml:space="preserve"> приказ</w:t>
      </w:r>
      <w:r>
        <w:t>а</w:t>
      </w:r>
      <w:r w:rsidR="002F2D73" w:rsidRPr="002F2D73">
        <w:t xml:space="preserve"> на общую сумму 497 тыс. рублей. 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Принято к производству судебными приставами </w:t>
      </w:r>
      <w:r w:rsidR="00D20BFB">
        <w:t>судебных решений</w:t>
      </w:r>
      <w:r w:rsidRPr="002F2D73">
        <w:t xml:space="preserve"> на сумму 284 тыс. рублей.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>В 2016 году предоставлено в собственность 6 земельных участков, доход от продажи земель составил в 2016 году 134,7 тыс. рублей, что ниже уровня 2015 года на 548,5 тыс. рублей (в 2015 году – 683,2 тыс. рублей).</w:t>
      </w:r>
    </w:p>
    <w:p w:rsidR="00D20BFB" w:rsidRDefault="002F2D73" w:rsidP="000036E9">
      <w:pPr>
        <w:spacing w:line="276" w:lineRule="auto"/>
        <w:ind w:firstLine="708"/>
        <w:jc w:val="both"/>
      </w:pPr>
      <w:r w:rsidRPr="002F2D73">
        <w:lastRenderedPageBreak/>
        <w:t>По итогам 2016 года общая сумма начислений за аренду земельных участков составила 5,2 млн. рублей, поступ</w:t>
      </w:r>
      <w:r w:rsidR="00D20BFB">
        <w:t>и</w:t>
      </w:r>
      <w:r w:rsidRPr="002F2D73">
        <w:t>л</w:t>
      </w:r>
      <w:r w:rsidR="00D20BFB">
        <w:t>о</w:t>
      </w:r>
      <w:r w:rsidRPr="002F2D73">
        <w:t xml:space="preserve"> арендны</w:t>
      </w:r>
      <w:r w:rsidR="00D20BFB">
        <w:t>х</w:t>
      </w:r>
      <w:r w:rsidRPr="002F2D73">
        <w:t xml:space="preserve"> платеж</w:t>
      </w:r>
      <w:r w:rsidR="00D20BFB">
        <w:t>ей</w:t>
      </w:r>
      <w:r w:rsidRPr="002F2D73">
        <w:t xml:space="preserve"> на сумму 5,7 млн. рублей, из которых 3,6 млн. рублей </w:t>
      </w:r>
      <w:proofErr w:type="gramStart"/>
      <w:r w:rsidRPr="002F2D73">
        <w:t>направлены</w:t>
      </w:r>
      <w:proofErr w:type="gramEnd"/>
      <w:r w:rsidRPr="002F2D73">
        <w:t xml:space="preserve"> в </w:t>
      </w:r>
      <w:r w:rsidR="00D20BFB">
        <w:t xml:space="preserve">местный </w:t>
      </w:r>
      <w:r w:rsidRPr="002F2D73">
        <w:t xml:space="preserve">бюджет. </w:t>
      </w:r>
    </w:p>
    <w:p w:rsidR="002F2D73" w:rsidRPr="002F2D73" w:rsidRDefault="002F2D73" w:rsidP="000036E9">
      <w:pPr>
        <w:spacing w:line="276" w:lineRule="auto"/>
        <w:ind w:firstLine="708"/>
        <w:jc w:val="both"/>
      </w:pPr>
      <w:r w:rsidRPr="002F2D73">
        <w:t xml:space="preserve">В </w:t>
      </w:r>
      <w:r w:rsidR="00F807D3">
        <w:t>результате</w:t>
      </w:r>
      <w:r w:rsidRPr="002F2D73">
        <w:t xml:space="preserve"> увеличени</w:t>
      </w:r>
      <w:r w:rsidR="00F807D3">
        <w:t>я</w:t>
      </w:r>
      <w:r w:rsidRPr="002F2D73">
        <w:t xml:space="preserve"> количества плательщиков перевыполнены показатели по плате за негативное воздействие на окружающую среду</w:t>
      </w:r>
      <w:r w:rsidR="00F807D3">
        <w:t>, которые</w:t>
      </w:r>
      <w:r w:rsidRPr="002F2D73">
        <w:t xml:space="preserve"> составили в 2016 году 909 тыс. рублей или 122,44% к 2015 году.</w:t>
      </w:r>
    </w:p>
    <w:p w:rsidR="002F2D73" w:rsidRPr="002F2D73" w:rsidRDefault="002F2D73" w:rsidP="000036E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r w:rsidRPr="002F2D73">
        <w:rPr>
          <w:rFonts w:eastAsia="Calibri"/>
        </w:rPr>
        <w:t xml:space="preserve">Доходы от штрафов, санкций и возмещения ущерба в 2016 году составляют 2095,1 тыс. рублей или на 20,05% меньше чем в 2015 году. </w:t>
      </w:r>
    </w:p>
    <w:p w:rsidR="002F2D73" w:rsidRPr="002F2D73" w:rsidRDefault="002F2D73" w:rsidP="000036E9">
      <w:pPr>
        <w:ind w:firstLine="708"/>
        <w:jc w:val="both"/>
      </w:pPr>
      <w:r w:rsidRPr="002F2D73">
        <w:t xml:space="preserve">Основные прогнозные показатели консолидированного бюджета Кемского района представлены в таблице. 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618"/>
        <w:gridCol w:w="1295"/>
        <w:gridCol w:w="1568"/>
        <w:gridCol w:w="1568"/>
        <w:gridCol w:w="1569"/>
      </w:tblGrid>
      <w:tr w:rsidR="002F2D73" w:rsidRPr="002F2D73" w:rsidTr="002F2D73">
        <w:trPr>
          <w:jc w:val="center"/>
        </w:trPr>
        <w:tc>
          <w:tcPr>
            <w:tcW w:w="817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1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95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1569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</w:tr>
      <w:tr w:rsidR="002F2D73" w:rsidRPr="002F2D73" w:rsidTr="00342284">
        <w:trPr>
          <w:jc w:val="center"/>
        </w:trPr>
        <w:tc>
          <w:tcPr>
            <w:tcW w:w="817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 xml:space="preserve">Всего доходов, </w:t>
            </w:r>
          </w:p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295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449231,4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429110,0</w:t>
            </w:r>
          </w:p>
        </w:tc>
        <w:tc>
          <w:tcPr>
            <w:tcW w:w="1569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421059,0</w:t>
            </w:r>
          </w:p>
        </w:tc>
      </w:tr>
      <w:tr w:rsidR="002F2D73" w:rsidRPr="002F2D73" w:rsidTr="00342284">
        <w:trPr>
          <w:jc w:val="center"/>
        </w:trPr>
        <w:tc>
          <w:tcPr>
            <w:tcW w:w="817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18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- налоговые и неналоговые доходы</w:t>
            </w:r>
          </w:p>
        </w:tc>
        <w:tc>
          <w:tcPr>
            <w:tcW w:w="1295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224556,0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229214,0</w:t>
            </w:r>
          </w:p>
        </w:tc>
        <w:tc>
          <w:tcPr>
            <w:tcW w:w="1569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231618,0</w:t>
            </w:r>
          </w:p>
        </w:tc>
      </w:tr>
      <w:tr w:rsidR="002F2D73" w:rsidRPr="002F2D73" w:rsidTr="00342284">
        <w:trPr>
          <w:jc w:val="center"/>
        </w:trPr>
        <w:tc>
          <w:tcPr>
            <w:tcW w:w="817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18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- безвозмездные поступления</w:t>
            </w:r>
          </w:p>
        </w:tc>
        <w:tc>
          <w:tcPr>
            <w:tcW w:w="1295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224675,4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199896,0</w:t>
            </w:r>
          </w:p>
        </w:tc>
        <w:tc>
          <w:tcPr>
            <w:tcW w:w="1569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189441,0</w:t>
            </w:r>
          </w:p>
        </w:tc>
      </w:tr>
      <w:tr w:rsidR="002F2D73" w:rsidRPr="002F2D73" w:rsidTr="00342284">
        <w:trPr>
          <w:jc w:val="center"/>
        </w:trPr>
        <w:tc>
          <w:tcPr>
            <w:tcW w:w="817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18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Итого расходов</w:t>
            </w:r>
          </w:p>
        </w:tc>
        <w:tc>
          <w:tcPr>
            <w:tcW w:w="1295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464621,4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429110,0</w:t>
            </w:r>
          </w:p>
        </w:tc>
        <w:tc>
          <w:tcPr>
            <w:tcW w:w="1569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421059,0</w:t>
            </w:r>
          </w:p>
        </w:tc>
      </w:tr>
      <w:tr w:rsidR="002F2D73" w:rsidRPr="002F2D73" w:rsidTr="00342284">
        <w:trPr>
          <w:jc w:val="center"/>
        </w:trPr>
        <w:tc>
          <w:tcPr>
            <w:tcW w:w="817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18" w:type="dxa"/>
          </w:tcPr>
          <w:p w:rsidR="002F2D73" w:rsidRPr="000036E9" w:rsidRDefault="002F2D73" w:rsidP="00342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Дефицит</w:t>
            </w:r>
          </w:p>
        </w:tc>
        <w:tc>
          <w:tcPr>
            <w:tcW w:w="1295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-15390,0</w:t>
            </w:r>
          </w:p>
        </w:tc>
        <w:tc>
          <w:tcPr>
            <w:tcW w:w="1568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9" w:type="dxa"/>
            <w:vAlign w:val="bottom"/>
          </w:tcPr>
          <w:p w:rsidR="002F2D73" w:rsidRPr="000036E9" w:rsidRDefault="002F2D73" w:rsidP="002F2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6E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2F2D73" w:rsidRDefault="002F2D73" w:rsidP="002F2D73">
      <w:pPr>
        <w:autoSpaceDE w:val="0"/>
        <w:autoSpaceDN w:val="0"/>
        <w:adjustRightInd w:val="0"/>
        <w:jc w:val="center"/>
        <w:outlineLvl w:val="1"/>
      </w:pPr>
    </w:p>
    <w:p w:rsidR="00BE136D" w:rsidRDefault="002F2D73" w:rsidP="002F2D73">
      <w:pPr>
        <w:autoSpaceDE w:val="0"/>
        <w:autoSpaceDN w:val="0"/>
        <w:adjustRightInd w:val="0"/>
        <w:jc w:val="center"/>
        <w:outlineLvl w:val="1"/>
      </w:pPr>
      <w:r w:rsidRPr="002F2D73">
        <w:t xml:space="preserve">Направления работы по повышению эффективности </w:t>
      </w:r>
    </w:p>
    <w:p w:rsidR="002F2D73" w:rsidRDefault="002F2D73" w:rsidP="00BE136D">
      <w:pPr>
        <w:autoSpaceDE w:val="0"/>
        <w:autoSpaceDN w:val="0"/>
        <w:adjustRightInd w:val="0"/>
        <w:jc w:val="center"/>
        <w:outlineLvl w:val="1"/>
      </w:pPr>
      <w:r w:rsidRPr="002F2D73">
        <w:t>расходования</w:t>
      </w:r>
      <w:r w:rsidR="00BE136D">
        <w:t xml:space="preserve"> </w:t>
      </w:r>
      <w:r w:rsidRPr="002F2D73">
        <w:t xml:space="preserve">средств </w:t>
      </w:r>
      <w:r w:rsidR="00BE136D">
        <w:t>местного</w:t>
      </w:r>
      <w:r w:rsidRPr="002F2D73">
        <w:t xml:space="preserve"> бюджета </w:t>
      </w:r>
    </w:p>
    <w:p w:rsidR="00642C8B" w:rsidRPr="002F2D73" w:rsidRDefault="00642C8B" w:rsidP="00BE136D">
      <w:pPr>
        <w:autoSpaceDE w:val="0"/>
        <w:autoSpaceDN w:val="0"/>
        <w:adjustRightInd w:val="0"/>
        <w:jc w:val="center"/>
        <w:outlineLvl w:val="1"/>
      </w:pPr>
    </w:p>
    <w:p w:rsidR="002F2D73" w:rsidRPr="002F2D73" w:rsidRDefault="00992709" w:rsidP="002F2D73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22. </w:t>
      </w:r>
      <w:r w:rsidR="002F2D73" w:rsidRPr="002F2D73">
        <w:rPr>
          <w:rFonts w:eastAsiaTheme="minorHAnsi"/>
          <w:lang w:eastAsia="en-US"/>
        </w:rPr>
        <w:t>В Кемском районе осуществляется определенная работа, направленная на оптимизацию бюдж</w:t>
      </w:r>
      <w:r>
        <w:rPr>
          <w:rFonts w:eastAsiaTheme="minorHAnsi"/>
          <w:lang w:eastAsia="en-US"/>
        </w:rPr>
        <w:t>етных расходов. Постановлением а</w:t>
      </w:r>
      <w:r w:rsidR="002F2D73" w:rsidRPr="002F2D73">
        <w:rPr>
          <w:rFonts w:eastAsiaTheme="minorHAnsi"/>
          <w:lang w:eastAsia="en-US"/>
        </w:rPr>
        <w:t xml:space="preserve">дминистрации Кемского муниципального района  утверждаются мероприятия по оптимизации расходов бюджетной сети Кемского района, реализация которых обеспечивается органами местного самоуправления и муниципальными учреждениями. 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В</w:t>
      </w:r>
      <w:r w:rsidR="00F807D3">
        <w:rPr>
          <w:rFonts w:eastAsiaTheme="minorHAnsi"/>
          <w:lang w:eastAsia="en-US"/>
        </w:rPr>
        <w:t xml:space="preserve"> Кемском</w:t>
      </w:r>
      <w:r w:rsidRPr="002F2D73">
        <w:rPr>
          <w:rFonts w:eastAsiaTheme="minorHAnsi"/>
          <w:lang w:eastAsia="en-US"/>
        </w:rPr>
        <w:t xml:space="preserve"> районе образована балансовая комиссия, на которой детально прорабатываются возможные пути оптимизации бюджетных расходов муниципальных бюджетных и казенных учреждений. По итогам</w:t>
      </w:r>
      <w:r w:rsidR="00F807D3">
        <w:rPr>
          <w:rFonts w:eastAsiaTheme="minorHAnsi"/>
          <w:lang w:eastAsia="en-US"/>
        </w:rPr>
        <w:t xml:space="preserve"> работы</w:t>
      </w:r>
      <w:r w:rsidRPr="002F2D73">
        <w:rPr>
          <w:rFonts w:eastAsiaTheme="minorHAnsi"/>
          <w:lang w:eastAsia="en-US"/>
        </w:rPr>
        <w:t xml:space="preserve"> комиссии проведена оптимизация численности работников муниципальных учреждений – сокращено 21,08 ставки, в том числе: в учреждениях образования – 19,83 (экономический эффект – 1 253 тыс. рублей), в учреждениях культуры – 1,25 ставки (экономический эффект 214,0 тыс. рублей).  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 xml:space="preserve">В 2016 году постановлением администрации Кемского муниципального района установлена предельная доля оплаты труда работников административно-управленческого и вспомогательного персонала муниципальных учреждений, что позволит усилить </w:t>
      </w:r>
      <w:proofErr w:type="gramStart"/>
      <w:r w:rsidRPr="002F2D73">
        <w:rPr>
          <w:rFonts w:eastAsiaTheme="minorHAnsi"/>
          <w:lang w:eastAsia="en-US"/>
        </w:rPr>
        <w:t>контроль за</w:t>
      </w:r>
      <w:proofErr w:type="gramEnd"/>
      <w:r w:rsidRPr="002F2D73">
        <w:rPr>
          <w:rFonts w:eastAsiaTheme="minorHAnsi"/>
          <w:lang w:eastAsia="en-US"/>
        </w:rPr>
        <w:t xml:space="preserve"> соотношением данных категорий работников.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 xml:space="preserve">Кроме того, с 2015 года продолжается работа по уменьшению классов-комплектов общеобразовательных программ среднего и основного образования с наименьшей наполняемостью. Так в </w:t>
      </w:r>
      <w:proofErr w:type="spellStart"/>
      <w:r w:rsidRPr="002F2D73">
        <w:rPr>
          <w:rFonts w:eastAsiaTheme="minorHAnsi"/>
          <w:lang w:eastAsia="en-US"/>
        </w:rPr>
        <w:t>Кривопорожской</w:t>
      </w:r>
      <w:proofErr w:type="spellEnd"/>
      <w:r w:rsidRPr="002F2D73">
        <w:rPr>
          <w:rFonts w:eastAsiaTheme="minorHAnsi"/>
          <w:lang w:eastAsia="en-US"/>
        </w:rPr>
        <w:t xml:space="preserve"> СОШ сокращен</w:t>
      </w:r>
      <w:r w:rsidR="00F807D3">
        <w:rPr>
          <w:rFonts w:eastAsiaTheme="minorHAnsi"/>
          <w:lang w:eastAsia="en-US"/>
        </w:rPr>
        <w:t>ы</w:t>
      </w:r>
      <w:r w:rsidRPr="002F2D73">
        <w:rPr>
          <w:rFonts w:eastAsiaTheme="minorHAnsi"/>
          <w:lang w:eastAsia="en-US"/>
        </w:rPr>
        <w:t xml:space="preserve"> 10 и 11 класс</w:t>
      </w:r>
      <w:r w:rsidR="00F807D3">
        <w:rPr>
          <w:rFonts w:eastAsiaTheme="minorHAnsi"/>
          <w:lang w:eastAsia="en-US"/>
        </w:rPr>
        <w:t>ы</w:t>
      </w:r>
      <w:r w:rsidRPr="002F2D73">
        <w:rPr>
          <w:rFonts w:eastAsiaTheme="minorHAnsi"/>
          <w:lang w:eastAsia="en-US"/>
        </w:rPr>
        <w:t xml:space="preserve"> (экономический эффект – 900,0 тыс. рублей), в </w:t>
      </w:r>
      <w:proofErr w:type="spellStart"/>
      <w:r w:rsidRPr="002F2D73">
        <w:rPr>
          <w:rFonts w:eastAsiaTheme="minorHAnsi"/>
          <w:lang w:eastAsia="en-US"/>
        </w:rPr>
        <w:t>Куземской</w:t>
      </w:r>
      <w:proofErr w:type="spellEnd"/>
      <w:r w:rsidRPr="002F2D73">
        <w:rPr>
          <w:rFonts w:eastAsiaTheme="minorHAnsi"/>
          <w:lang w:eastAsia="en-US"/>
        </w:rPr>
        <w:t xml:space="preserve"> ООШ – 5,6,7,8,9 классы (экономический эффект – 2400,0 тыс. рублей), </w:t>
      </w:r>
      <w:r w:rsidR="00F807D3">
        <w:rPr>
          <w:rFonts w:eastAsiaTheme="minorHAnsi"/>
          <w:lang w:eastAsia="en-US"/>
        </w:rPr>
        <w:t xml:space="preserve">в </w:t>
      </w:r>
      <w:proofErr w:type="spellStart"/>
      <w:r w:rsidRPr="002F2D73">
        <w:rPr>
          <w:rFonts w:eastAsiaTheme="minorHAnsi"/>
          <w:lang w:eastAsia="en-US"/>
        </w:rPr>
        <w:t>Подужемск</w:t>
      </w:r>
      <w:r w:rsidR="00F807D3">
        <w:rPr>
          <w:rFonts w:eastAsiaTheme="minorHAnsi"/>
          <w:lang w:eastAsia="en-US"/>
        </w:rPr>
        <w:t>ой</w:t>
      </w:r>
      <w:proofErr w:type="spellEnd"/>
      <w:r w:rsidRPr="002F2D73">
        <w:rPr>
          <w:rFonts w:eastAsiaTheme="minorHAnsi"/>
          <w:lang w:eastAsia="en-US"/>
        </w:rPr>
        <w:t xml:space="preserve"> СОШ – 10 класс (экономический эффект 900,0 тыс. рублей).</w:t>
      </w:r>
    </w:p>
    <w:p w:rsidR="002F2D73" w:rsidRPr="002F2D73" w:rsidRDefault="00992709" w:rsidP="002F2D73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23. </w:t>
      </w:r>
      <w:r w:rsidR="002F2D73" w:rsidRPr="002F2D73">
        <w:rPr>
          <w:rFonts w:eastAsiaTheme="minorHAnsi"/>
          <w:lang w:eastAsia="en-US"/>
        </w:rPr>
        <w:t xml:space="preserve">В рамках реализации положений части 2 статьи 34 Федерального закона от </w:t>
      </w:r>
      <w:r w:rsidR="00F807D3">
        <w:rPr>
          <w:rFonts w:eastAsiaTheme="minorHAnsi"/>
          <w:lang w:eastAsia="en-US"/>
        </w:rPr>
        <w:t>0</w:t>
      </w:r>
      <w:r w:rsidR="002F2D73" w:rsidRPr="002F2D73">
        <w:rPr>
          <w:rFonts w:eastAsiaTheme="minorHAnsi"/>
          <w:lang w:eastAsia="en-US"/>
        </w:rPr>
        <w:t>6</w:t>
      </w:r>
      <w:r w:rsidR="00F807D3">
        <w:rPr>
          <w:rFonts w:eastAsiaTheme="minorHAnsi"/>
          <w:lang w:eastAsia="en-US"/>
        </w:rPr>
        <w:t>.10.2003</w:t>
      </w:r>
      <w:r w:rsidR="002F2D73" w:rsidRPr="002F2D73">
        <w:rPr>
          <w:rFonts w:eastAsiaTheme="minorHAnsi"/>
          <w:lang w:eastAsia="en-US"/>
        </w:rPr>
        <w:t xml:space="preserve"> № 131-ФЗ «Об общих принципах организации местного самоуправления в Российской Федерации» в Кемском районе в 2015 году принято решение о</w:t>
      </w:r>
      <w:r w:rsidR="00F807D3">
        <w:rPr>
          <w:rFonts w:eastAsiaTheme="minorHAnsi"/>
          <w:lang w:eastAsia="en-US"/>
        </w:rPr>
        <w:t xml:space="preserve"> возложении</w:t>
      </w:r>
      <w:r w:rsidR="002F2D73" w:rsidRPr="002F2D73">
        <w:rPr>
          <w:rFonts w:eastAsiaTheme="minorHAnsi"/>
          <w:lang w:eastAsia="en-US"/>
        </w:rPr>
        <w:t xml:space="preserve"> </w:t>
      </w:r>
      <w:r w:rsidR="00F807D3">
        <w:rPr>
          <w:rFonts w:eastAsiaTheme="minorHAnsi"/>
          <w:lang w:eastAsia="en-US"/>
        </w:rPr>
        <w:t>исполнении</w:t>
      </w:r>
      <w:r w:rsidR="002F2D73" w:rsidRPr="002F2D73">
        <w:rPr>
          <w:rFonts w:eastAsiaTheme="minorHAnsi"/>
          <w:lang w:eastAsia="en-US"/>
        </w:rPr>
        <w:t xml:space="preserve"> полномочий администрации </w:t>
      </w:r>
      <w:r w:rsidR="00F807D3">
        <w:rPr>
          <w:rFonts w:eastAsiaTheme="minorHAnsi"/>
          <w:lang w:eastAsia="en-US"/>
        </w:rPr>
        <w:t xml:space="preserve">Кемского </w:t>
      </w:r>
      <w:r w:rsidR="002F2D73" w:rsidRPr="002F2D73">
        <w:rPr>
          <w:rFonts w:eastAsiaTheme="minorHAnsi"/>
          <w:lang w:eastAsia="en-US"/>
        </w:rPr>
        <w:t>городского поселения</w:t>
      </w:r>
      <w:r w:rsidR="00F807D3">
        <w:rPr>
          <w:rFonts w:eastAsiaTheme="minorHAnsi"/>
          <w:lang w:eastAsia="en-US"/>
        </w:rPr>
        <w:t xml:space="preserve"> на</w:t>
      </w:r>
      <w:r w:rsidR="002F2D73" w:rsidRPr="002F2D73">
        <w:rPr>
          <w:rFonts w:eastAsiaTheme="minorHAnsi"/>
          <w:lang w:eastAsia="en-US"/>
        </w:rPr>
        <w:t xml:space="preserve"> администраци</w:t>
      </w:r>
      <w:r w:rsidR="00F807D3">
        <w:rPr>
          <w:rFonts w:eastAsiaTheme="minorHAnsi"/>
          <w:lang w:eastAsia="en-US"/>
        </w:rPr>
        <w:t>ю</w:t>
      </w:r>
      <w:r w:rsidR="002F2D73" w:rsidRPr="002F2D73">
        <w:rPr>
          <w:rFonts w:eastAsiaTheme="minorHAnsi"/>
          <w:lang w:eastAsia="en-US"/>
        </w:rPr>
        <w:t xml:space="preserve"> </w:t>
      </w:r>
      <w:r w:rsidR="00F807D3">
        <w:rPr>
          <w:rFonts w:eastAsiaTheme="minorHAnsi"/>
          <w:lang w:eastAsia="en-US"/>
        </w:rPr>
        <w:t xml:space="preserve">Кемского </w:t>
      </w:r>
      <w:r w:rsidR="002F2D73" w:rsidRPr="002F2D73">
        <w:rPr>
          <w:rFonts w:eastAsiaTheme="minorHAnsi"/>
          <w:lang w:eastAsia="en-US"/>
        </w:rPr>
        <w:t xml:space="preserve">муниципального района. Экономический эффект в результате </w:t>
      </w:r>
      <w:r w:rsidR="00F807D3">
        <w:rPr>
          <w:rFonts w:eastAsiaTheme="minorHAnsi"/>
          <w:lang w:eastAsia="en-US"/>
        </w:rPr>
        <w:t>сокращения</w:t>
      </w:r>
      <w:r w:rsidR="002F2D73" w:rsidRPr="002F2D73">
        <w:rPr>
          <w:rFonts w:eastAsiaTheme="minorHAnsi"/>
          <w:lang w:eastAsia="en-US"/>
        </w:rPr>
        <w:t xml:space="preserve"> администраци</w:t>
      </w:r>
      <w:r w:rsidR="00F807D3">
        <w:rPr>
          <w:rFonts w:eastAsiaTheme="minorHAnsi"/>
          <w:lang w:eastAsia="en-US"/>
        </w:rPr>
        <w:t>и</w:t>
      </w:r>
      <w:r w:rsidR="002F2D73" w:rsidRPr="002F2D73">
        <w:rPr>
          <w:rFonts w:eastAsiaTheme="minorHAnsi"/>
          <w:lang w:eastAsia="en-US"/>
        </w:rPr>
        <w:t xml:space="preserve"> </w:t>
      </w:r>
      <w:r w:rsidR="00F807D3">
        <w:rPr>
          <w:rFonts w:eastAsiaTheme="minorHAnsi"/>
          <w:lang w:eastAsia="en-US"/>
        </w:rPr>
        <w:t>Кемского</w:t>
      </w:r>
      <w:r w:rsidR="002F2D73" w:rsidRPr="002F2D73">
        <w:rPr>
          <w:rFonts w:eastAsiaTheme="minorHAnsi"/>
          <w:lang w:eastAsia="en-US"/>
        </w:rPr>
        <w:t xml:space="preserve"> городского поселения составил 4018 тыс. рублей, в том числе заработная плата с начислениями 3247 тыс. рублей.</w:t>
      </w:r>
    </w:p>
    <w:p w:rsidR="002F2D73" w:rsidRPr="002F2D73" w:rsidRDefault="00992709" w:rsidP="002F2D73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24. </w:t>
      </w:r>
      <w:r w:rsidR="002F2D73" w:rsidRPr="002F2D73">
        <w:rPr>
          <w:rFonts w:eastAsiaTheme="minorHAnsi"/>
          <w:lang w:eastAsia="en-US"/>
        </w:rPr>
        <w:t>Постановлением администрации Кемского муниципального района утвержден порядок разработки, реализации и оценки эффективности муниципальных программ Кемского</w:t>
      </w:r>
      <w:r w:rsidR="00F807D3">
        <w:rPr>
          <w:rFonts w:eastAsiaTheme="minorHAnsi"/>
          <w:lang w:eastAsia="en-US"/>
        </w:rPr>
        <w:t xml:space="preserve"> муниципального</w:t>
      </w:r>
      <w:r w:rsidR="002F2D73" w:rsidRPr="002F2D73">
        <w:rPr>
          <w:rFonts w:eastAsiaTheme="minorHAnsi"/>
          <w:lang w:eastAsia="en-US"/>
        </w:rPr>
        <w:t xml:space="preserve"> района. В результате проведенной работы в 2016 году </w:t>
      </w:r>
      <w:r w:rsidR="00F807D3">
        <w:rPr>
          <w:rFonts w:eastAsiaTheme="minorHAnsi"/>
          <w:lang w:eastAsia="en-US"/>
        </w:rPr>
        <w:t>при</w:t>
      </w:r>
      <w:r w:rsidR="002F2D73" w:rsidRPr="002F2D73">
        <w:rPr>
          <w:rFonts w:eastAsiaTheme="minorHAnsi"/>
          <w:lang w:eastAsia="en-US"/>
        </w:rPr>
        <w:t xml:space="preserve"> подготовке проекта </w:t>
      </w:r>
      <w:r w:rsidR="00F807D3">
        <w:rPr>
          <w:rFonts w:eastAsiaTheme="minorHAnsi"/>
          <w:lang w:eastAsia="en-US"/>
        </w:rPr>
        <w:t xml:space="preserve">местного </w:t>
      </w:r>
      <w:r w:rsidR="002F2D73" w:rsidRPr="002F2D73">
        <w:rPr>
          <w:rFonts w:eastAsiaTheme="minorHAnsi"/>
          <w:lang w:eastAsia="en-US"/>
        </w:rPr>
        <w:t>бюджета в «программном» формате утвержден перечень муниципальных программ и подготовлены проекты программ, которые планируется утвердить до 01</w:t>
      </w:r>
      <w:r w:rsidR="00F807D3">
        <w:rPr>
          <w:rFonts w:eastAsiaTheme="minorHAnsi"/>
          <w:lang w:eastAsia="en-US"/>
        </w:rPr>
        <w:t>.05.</w:t>
      </w:r>
      <w:r w:rsidR="002F2D73" w:rsidRPr="002F2D73">
        <w:rPr>
          <w:rFonts w:eastAsiaTheme="minorHAnsi"/>
          <w:lang w:eastAsia="en-US"/>
        </w:rPr>
        <w:t>2017, в том числе</w:t>
      </w:r>
      <w:r>
        <w:rPr>
          <w:rFonts w:eastAsiaTheme="minorHAnsi"/>
          <w:lang w:eastAsia="en-US"/>
        </w:rPr>
        <w:t>: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«Развитие образования и молодежной политики в Кемском муниципальном районе на 2017 – 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 «Развитие культуры на территории Кемского района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«Развитие физической культуры и спорта Кемского района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«Социальная поддержка граждан в Кемском муниципальном районе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«Экономическо</w:t>
      </w:r>
      <w:r w:rsidR="009322A3">
        <w:rPr>
          <w:rFonts w:eastAsiaTheme="minorHAnsi"/>
          <w:lang w:eastAsia="en-US"/>
        </w:rPr>
        <w:t>е</w:t>
      </w:r>
      <w:r w:rsidRPr="002F2D73">
        <w:rPr>
          <w:rFonts w:eastAsiaTheme="minorHAnsi"/>
          <w:lang w:eastAsia="en-US"/>
        </w:rPr>
        <w:t xml:space="preserve"> развитие и поддержка экономики в Кемском муниципальном районе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«Управлением муниципальным имуществом в Кемском муниципальном районе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«Защита населения и территории Кемского муниципального района от чрезвычайных ситуаций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«Обеспечение жильем и повышением качества жилищно-коммунальных услуг на территории Кемского района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- «Благоустройство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;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>«Управление муниципальными финансами Кемского муниципального района на 2017-2019 годы</w:t>
      </w:r>
      <w:r w:rsidR="009322A3">
        <w:rPr>
          <w:rFonts w:eastAsiaTheme="minorHAnsi"/>
          <w:lang w:eastAsia="en-US"/>
        </w:rPr>
        <w:t>»</w:t>
      </w:r>
      <w:r w:rsidRPr="002F2D73">
        <w:rPr>
          <w:rFonts w:eastAsiaTheme="minorHAnsi"/>
          <w:lang w:eastAsia="en-US"/>
        </w:rPr>
        <w:t>.</w:t>
      </w:r>
    </w:p>
    <w:p w:rsidR="002F2D73" w:rsidRPr="002F2D73" w:rsidRDefault="002F2D73" w:rsidP="002F2D73">
      <w:pPr>
        <w:ind w:firstLine="709"/>
        <w:jc w:val="both"/>
        <w:rPr>
          <w:rFonts w:eastAsiaTheme="minorHAnsi"/>
          <w:lang w:eastAsia="en-US"/>
        </w:rPr>
      </w:pPr>
      <w:r w:rsidRPr="002F2D73">
        <w:rPr>
          <w:rFonts w:eastAsiaTheme="minorHAnsi"/>
          <w:lang w:eastAsia="en-US"/>
        </w:rPr>
        <w:t xml:space="preserve">Расходы, предусмотренные на реализацию муниципальных программ, в утвержденном </w:t>
      </w:r>
      <w:r>
        <w:rPr>
          <w:rFonts w:eastAsiaTheme="minorHAnsi"/>
          <w:lang w:eastAsia="en-US"/>
        </w:rPr>
        <w:t xml:space="preserve">в </w:t>
      </w:r>
      <w:r w:rsidRPr="002F2D73">
        <w:rPr>
          <w:rFonts w:eastAsiaTheme="minorHAnsi"/>
          <w:lang w:eastAsia="en-US"/>
        </w:rPr>
        <w:t xml:space="preserve">декабре 2016 года </w:t>
      </w:r>
      <w:r w:rsidR="009322A3">
        <w:rPr>
          <w:rFonts w:eastAsiaTheme="minorHAnsi"/>
          <w:lang w:eastAsia="en-US"/>
        </w:rPr>
        <w:t xml:space="preserve">Решении о местном </w:t>
      </w:r>
      <w:r w:rsidRPr="002F2D73">
        <w:rPr>
          <w:rFonts w:eastAsiaTheme="minorHAnsi"/>
          <w:lang w:eastAsia="en-US"/>
        </w:rPr>
        <w:t>бюджете составили 93,4 процента от общего объёма расходов бюджета.</w:t>
      </w:r>
    </w:p>
    <w:p w:rsidR="00342284" w:rsidRDefault="00342284" w:rsidP="00304A13">
      <w:pPr>
        <w:autoSpaceDE w:val="0"/>
        <w:autoSpaceDN w:val="0"/>
        <w:adjustRightInd w:val="0"/>
        <w:ind w:firstLine="720"/>
        <w:jc w:val="center"/>
      </w:pPr>
    </w:p>
    <w:p w:rsidR="00BE136D" w:rsidRDefault="00304A13" w:rsidP="00304A13">
      <w:pPr>
        <w:autoSpaceDE w:val="0"/>
        <w:autoSpaceDN w:val="0"/>
        <w:adjustRightInd w:val="0"/>
        <w:ind w:firstLine="720"/>
        <w:jc w:val="center"/>
      </w:pPr>
      <w:r w:rsidRPr="00304A13">
        <w:t xml:space="preserve">Состояние муниципального долга и основные направления </w:t>
      </w:r>
    </w:p>
    <w:p w:rsidR="00304A13" w:rsidRDefault="00304A13" w:rsidP="00304A13">
      <w:pPr>
        <w:autoSpaceDE w:val="0"/>
        <w:autoSpaceDN w:val="0"/>
        <w:adjustRightInd w:val="0"/>
        <w:ind w:firstLine="720"/>
        <w:jc w:val="center"/>
      </w:pPr>
      <w:r w:rsidRPr="00304A13">
        <w:t xml:space="preserve">обеспечения долговой устойчивости </w:t>
      </w:r>
    </w:p>
    <w:p w:rsidR="00642C8B" w:rsidRPr="00304A13" w:rsidRDefault="00642C8B" w:rsidP="00304A13">
      <w:pPr>
        <w:autoSpaceDE w:val="0"/>
        <w:autoSpaceDN w:val="0"/>
        <w:adjustRightInd w:val="0"/>
        <w:ind w:firstLine="720"/>
        <w:jc w:val="center"/>
      </w:pP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>2</w:t>
      </w:r>
      <w:r w:rsidR="00992709">
        <w:t>5</w:t>
      </w:r>
      <w:r w:rsidRPr="00304A13">
        <w:t xml:space="preserve">. </w:t>
      </w:r>
      <w:r w:rsidR="009322A3">
        <w:t>Местный бюджет</w:t>
      </w:r>
      <w:r w:rsidRPr="00304A13">
        <w:t xml:space="preserve"> на протяжении многих лет является дефицитным, что обуславливает наличие муниципального долга и его рост.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 xml:space="preserve">Ухудшение ситуации в </w:t>
      </w:r>
      <w:r>
        <w:t xml:space="preserve">экономике </w:t>
      </w:r>
      <w:r w:rsidRPr="00304A13">
        <w:t>стран</w:t>
      </w:r>
      <w:r>
        <w:t>ы</w:t>
      </w:r>
      <w:r w:rsidRPr="00304A13">
        <w:t xml:space="preserve"> </w:t>
      </w:r>
      <w:r>
        <w:t>привело к</w:t>
      </w:r>
      <w:r w:rsidRPr="00304A13">
        <w:t xml:space="preserve"> сокращени</w:t>
      </w:r>
      <w:r>
        <w:t>ю</w:t>
      </w:r>
      <w:r w:rsidRPr="00304A13">
        <w:t xml:space="preserve"> доходной части </w:t>
      </w:r>
      <w:r>
        <w:t xml:space="preserve">местного </w:t>
      </w:r>
      <w:r w:rsidRPr="00304A13">
        <w:t>бюджета</w:t>
      </w:r>
      <w:r>
        <w:t>. Н</w:t>
      </w:r>
      <w:r w:rsidRPr="00304A13">
        <w:t xml:space="preserve">есмотря на ежегодное проведение мероприятий, направленных на </w:t>
      </w:r>
      <w:r>
        <w:t xml:space="preserve">рост собираемости собственных доходов и </w:t>
      </w:r>
      <w:r w:rsidRPr="00304A13">
        <w:t xml:space="preserve">повышение эффективности расходов </w:t>
      </w:r>
      <w:r>
        <w:t xml:space="preserve">местного </w:t>
      </w:r>
      <w:r w:rsidRPr="00304A13">
        <w:t xml:space="preserve">бюджета, </w:t>
      </w:r>
      <w:r>
        <w:t>продолжает увеличиваться</w:t>
      </w:r>
      <w:r w:rsidRPr="00304A13">
        <w:t xml:space="preserve"> муниципальн</w:t>
      </w:r>
      <w:r>
        <w:t>ый</w:t>
      </w:r>
      <w:r w:rsidRPr="00304A13">
        <w:t xml:space="preserve"> долг</w:t>
      </w:r>
      <w:r>
        <w:t xml:space="preserve"> Кемского муниципального района</w:t>
      </w:r>
      <w:r w:rsidRPr="00304A13">
        <w:t xml:space="preserve">. 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 xml:space="preserve">Привлечение заемных средств в </w:t>
      </w:r>
      <w:r>
        <w:t xml:space="preserve">местный </w:t>
      </w:r>
      <w:r w:rsidRPr="00304A13">
        <w:t xml:space="preserve">бюджет позволяет своевременно решать задачи социальной направленности, стоящие перед </w:t>
      </w:r>
      <w:r w:rsidR="00D7765D">
        <w:t>Кемским районом</w:t>
      </w:r>
      <w:r w:rsidR="0099064A">
        <w:t>,</w:t>
      </w:r>
      <w:r w:rsidRPr="00304A13">
        <w:t xml:space="preserve"> обеспечить которые за счет собственных доходов </w:t>
      </w:r>
      <w:r w:rsidR="00D7765D">
        <w:t xml:space="preserve">местного </w:t>
      </w:r>
      <w:r w:rsidRPr="00304A13">
        <w:t>бюджета невозможно.</w:t>
      </w:r>
    </w:p>
    <w:p w:rsidR="00304A13" w:rsidRPr="00304A13" w:rsidRDefault="0099064A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В результате ухудшился</w:t>
      </w:r>
      <w:r w:rsidR="00304A13" w:rsidRPr="00304A13">
        <w:t xml:space="preserve"> показател</w:t>
      </w:r>
      <w:r>
        <w:t>ь</w:t>
      </w:r>
      <w:r w:rsidR="00304A13" w:rsidRPr="00304A13">
        <w:t xml:space="preserve"> соотношени</w:t>
      </w:r>
      <w:r>
        <w:t>я</w:t>
      </w:r>
      <w:r w:rsidR="00304A13" w:rsidRPr="00304A13">
        <w:t xml:space="preserve"> объема муниципального долга к собственным доходам </w:t>
      </w:r>
      <w:r w:rsidR="00D7765D">
        <w:t xml:space="preserve">местного </w:t>
      </w:r>
      <w:r w:rsidR="00304A13" w:rsidRPr="00304A13">
        <w:t>бюджета, отражающего возможность управления муниципальным долгом в будущем финансовом году.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 xml:space="preserve">Соотношение объема муниципального долга и объема доходов </w:t>
      </w:r>
      <w:r w:rsidR="001A48B8">
        <w:t xml:space="preserve">местного </w:t>
      </w:r>
      <w:r w:rsidRPr="00304A13">
        <w:t>бюджета без учета безвозмездных поступлений увеличилось с 1</w:t>
      </w:r>
      <w:r w:rsidR="005248E5">
        <w:t>1</w:t>
      </w:r>
      <w:r w:rsidRPr="00304A13">
        <w:t xml:space="preserve"> процентов на 01</w:t>
      </w:r>
      <w:r w:rsidR="00D7765D">
        <w:t>.01.</w:t>
      </w:r>
      <w:r w:rsidRPr="00304A13">
        <w:t>201</w:t>
      </w:r>
      <w:r w:rsidR="005248E5">
        <w:t>5</w:t>
      </w:r>
      <w:r w:rsidRPr="00304A13">
        <w:t xml:space="preserve"> до </w:t>
      </w:r>
      <w:r w:rsidR="001A48B8">
        <w:t>44</w:t>
      </w:r>
      <w:r w:rsidRPr="00304A13">
        <w:t xml:space="preserve"> процент</w:t>
      </w:r>
      <w:r w:rsidR="001A48B8">
        <w:t>ов</w:t>
      </w:r>
      <w:r w:rsidRPr="00304A13">
        <w:t xml:space="preserve"> на 01</w:t>
      </w:r>
      <w:r w:rsidR="00D7765D">
        <w:t>.01.</w:t>
      </w:r>
      <w:r w:rsidRPr="00304A13">
        <w:t>201</w:t>
      </w:r>
      <w:r w:rsidR="001A48B8">
        <w:t>7</w:t>
      </w:r>
      <w:r w:rsidRPr="00304A13">
        <w:t>.</w:t>
      </w:r>
    </w:p>
    <w:p w:rsidR="00304A13" w:rsidRPr="00304A13" w:rsidRDefault="0099064A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Также значительно увеличились</w:t>
      </w:r>
      <w:r w:rsidR="00304A13" w:rsidRPr="00304A13">
        <w:t xml:space="preserve"> расход</w:t>
      </w:r>
      <w:r>
        <w:t>ы</w:t>
      </w:r>
      <w:r w:rsidR="00304A13" w:rsidRPr="00304A13">
        <w:t>, направляемы</w:t>
      </w:r>
      <w:r>
        <w:t>е</w:t>
      </w:r>
      <w:r w:rsidR="00304A13" w:rsidRPr="00304A13">
        <w:t xml:space="preserve"> из</w:t>
      </w:r>
      <w:r>
        <w:t xml:space="preserve"> местного</w:t>
      </w:r>
      <w:r w:rsidR="00304A13" w:rsidRPr="00304A13">
        <w:t xml:space="preserve"> бюджета на обслуживание муниципального долга.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>Так, в 201</w:t>
      </w:r>
      <w:r w:rsidR="0099064A">
        <w:t>4</w:t>
      </w:r>
      <w:r w:rsidRPr="00304A13">
        <w:t xml:space="preserve"> году расходы на обслуживание муниципального долга </w:t>
      </w:r>
      <w:r w:rsidR="0099064A">
        <w:t>Кемского муниципального района</w:t>
      </w:r>
      <w:r w:rsidRPr="00304A13">
        <w:t xml:space="preserve"> составили </w:t>
      </w:r>
      <w:r w:rsidR="005248E5">
        <w:t>374 тыс</w:t>
      </w:r>
      <w:r w:rsidRPr="00304A13">
        <w:t xml:space="preserve">. рублей, в 2015 году – </w:t>
      </w:r>
      <w:r w:rsidR="001A48B8">
        <w:t>1118</w:t>
      </w:r>
      <w:r w:rsidRPr="00304A13">
        <w:t xml:space="preserve"> </w:t>
      </w:r>
      <w:r w:rsidR="001A48B8">
        <w:t>тыс</w:t>
      </w:r>
      <w:r w:rsidRPr="00304A13">
        <w:t>. рублей</w:t>
      </w:r>
      <w:r w:rsidR="0099064A">
        <w:t xml:space="preserve">, в 2016 году  - </w:t>
      </w:r>
      <w:r w:rsidR="001A48B8">
        <w:t>3273</w:t>
      </w:r>
      <w:r w:rsidR="0099064A">
        <w:t xml:space="preserve"> </w:t>
      </w:r>
      <w:r w:rsidR="001A48B8">
        <w:t>тыс</w:t>
      </w:r>
      <w:r w:rsidR="0099064A">
        <w:t>. рублей</w:t>
      </w:r>
      <w:r w:rsidRPr="00304A13">
        <w:t xml:space="preserve"> и увеличились по сравнению с 201</w:t>
      </w:r>
      <w:r w:rsidR="0099064A">
        <w:t>4</w:t>
      </w:r>
      <w:r w:rsidRPr="00304A13">
        <w:t xml:space="preserve"> годом в </w:t>
      </w:r>
      <w:r w:rsidR="001A48B8">
        <w:t>8</w:t>
      </w:r>
      <w:r w:rsidRPr="00304A13">
        <w:t>,</w:t>
      </w:r>
      <w:r w:rsidR="001A48B8">
        <w:t>7</w:t>
      </w:r>
      <w:r w:rsidRPr="00304A13">
        <w:t xml:space="preserve"> раза.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lastRenderedPageBreak/>
        <w:t xml:space="preserve">В этой связи, требуется совершенствование работы по </w:t>
      </w:r>
      <w:r w:rsidR="005248E5">
        <w:t>управлению муниципальным долгом</w:t>
      </w:r>
      <w:r w:rsidRPr="00304A13">
        <w:t xml:space="preserve"> и проведение комплекса мероприятий, направленных на сдерживание темпов роста муниципального долга и минимизацию стоимости его обслуживания.</w:t>
      </w:r>
    </w:p>
    <w:p w:rsidR="00304A13" w:rsidRPr="00304A13" w:rsidRDefault="00992709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26</w:t>
      </w:r>
      <w:r w:rsidR="00304A13" w:rsidRPr="00304A13">
        <w:t>. Основными направлениями работы являются: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>- организация регулярного анализа параметров муниципального долга;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>- оптимизация структуры муниципального долга;</w:t>
      </w:r>
    </w:p>
    <w:p w:rsidR="00304A13" w:rsidRPr="00304A13" w:rsidRDefault="00304A13" w:rsidP="00304A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04A13">
        <w:t>- минимизация стоимости обслуживания муниципального долга путем проведения операций по рефинансированию долговых обязательств с целью снижения процентных ставок.</w:t>
      </w:r>
    </w:p>
    <w:p w:rsidR="00214E77" w:rsidRDefault="00214E77" w:rsidP="00214E77">
      <w:pPr>
        <w:spacing w:line="276" w:lineRule="auto"/>
        <w:ind w:firstLine="708"/>
        <w:jc w:val="both"/>
      </w:pPr>
    </w:p>
    <w:p w:rsidR="001258B0" w:rsidRPr="001258B0" w:rsidRDefault="001258B0" w:rsidP="001258B0">
      <w:pPr>
        <w:autoSpaceDE w:val="0"/>
        <w:autoSpaceDN w:val="0"/>
        <w:adjustRightInd w:val="0"/>
        <w:jc w:val="center"/>
      </w:pPr>
      <w:r w:rsidRPr="001258B0">
        <w:t>Способы оценки достижения целевых показателей,</w:t>
      </w:r>
    </w:p>
    <w:p w:rsidR="001258B0" w:rsidRDefault="001258B0" w:rsidP="001258B0">
      <w:pPr>
        <w:autoSpaceDE w:val="0"/>
        <w:autoSpaceDN w:val="0"/>
        <w:adjustRightInd w:val="0"/>
        <w:jc w:val="center"/>
      </w:pPr>
      <w:r w:rsidRPr="001258B0">
        <w:t>ожидаемые результаты и возможные риски</w:t>
      </w:r>
    </w:p>
    <w:p w:rsidR="00642C8B" w:rsidRPr="001258B0" w:rsidRDefault="00642C8B" w:rsidP="001258B0">
      <w:pPr>
        <w:autoSpaceDE w:val="0"/>
        <w:autoSpaceDN w:val="0"/>
        <w:adjustRightInd w:val="0"/>
        <w:jc w:val="center"/>
      </w:pPr>
    </w:p>
    <w:p w:rsidR="001258B0" w:rsidRPr="001258B0" w:rsidRDefault="00992709" w:rsidP="001258B0">
      <w:pPr>
        <w:spacing w:line="276" w:lineRule="auto"/>
        <w:ind w:firstLine="709"/>
        <w:jc w:val="both"/>
      </w:pPr>
      <w:r>
        <w:t>27</w:t>
      </w:r>
      <w:r w:rsidR="001258B0" w:rsidRPr="001258B0">
        <w:t xml:space="preserve">. Оценка реализации </w:t>
      </w:r>
      <w:r w:rsidR="00D7765D">
        <w:t xml:space="preserve">Программы </w:t>
      </w:r>
      <w:r w:rsidR="001258B0" w:rsidRPr="001258B0">
        <w:t xml:space="preserve">представляет собой механизм </w:t>
      </w:r>
      <w:proofErr w:type="gramStart"/>
      <w:r w:rsidR="001258B0" w:rsidRPr="001258B0">
        <w:t>контроля за</w:t>
      </w:r>
      <w:proofErr w:type="gramEnd"/>
      <w:r w:rsidR="001258B0" w:rsidRPr="001258B0">
        <w:t xml:space="preserve"> исполнением </w:t>
      </w:r>
      <w:r w:rsidR="00D7765D">
        <w:t xml:space="preserve">Плана </w:t>
      </w:r>
      <w:r w:rsidR="001258B0" w:rsidRPr="001258B0">
        <w:t xml:space="preserve">мероприятий, приведенного в Приложении 1 к </w:t>
      </w:r>
      <w:r w:rsidR="00C52D6B">
        <w:t xml:space="preserve">настоящей </w:t>
      </w:r>
      <w:r w:rsidR="001258B0" w:rsidRPr="001258B0">
        <w:t>Программе.</w:t>
      </w:r>
    </w:p>
    <w:p w:rsidR="001258B0" w:rsidRPr="001258B0" w:rsidRDefault="001258B0" w:rsidP="001258B0">
      <w:pPr>
        <w:spacing w:line="276" w:lineRule="auto"/>
        <w:ind w:firstLine="709"/>
        <w:jc w:val="both"/>
      </w:pPr>
      <w:r w:rsidRPr="001258B0">
        <w:t>Выполнение мероприятий планируется осуществлять органами местного самоуправления и муниципальными учреждениями</w:t>
      </w:r>
      <w:r>
        <w:t xml:space="preserve"> Кемского муниципального района</w:t>
      </w:r>
      <w:r w:rsidRPr="001258B0">
        <w:t xml:space="preserve"> (далее – ответственные исполнители) в пределах бюджетных ассигнований </w:t>
      </w:r>
      <w:r>
        <w:t xml:space="preserve">местного </w:t>
      </w:r>
      <w:r w:rsidRPr="001258B0">
        <w:t>бюджета на соответствующий год и плановый период.</w:t>
      </w:r>
    </w:p>
    <w:p w:rsidR="001258B0" w:rsidRPr="001258B0" w:rsidRDefault="00992709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28</w:t>
      </w:r>
      <w:r w:rsidR="001258B0" w:rsidRPr="001258B0">
        <w:t xml:space="preserve">. Информация о выполнении </w:t>
      </w:r>
      <w:r w:rsidR="00C52D6B">
        <w:t>Плана</w:t>
      </w:r>
      <w:r w:rsidR="001258B0" w:rsidRPr="001258B0">
        <w:t xml:space="preserve"> мероприятий предоставляется ответственными исполнителями в </w:t>
      </w:r>
      <w:proofErr w:type="gramStart"/>
      <w:r w:rsidR="001258B0">
        <w:t>Кемское</w:t>
      </w:r>
      <w:proofErr w:type="gramEnd"/>
      <w:r w:rsidR="001258B0">
        <w:t xml:space="preserve"> МФУ </w:t>
      </w:r>
      <w:r w:rsidR="001258B0" w:rsidRPr="001258B0">
        <w:t>еже</w:t>
      </w:r>
      <w:r w:rsidR="001258B0">
        <w:t>квартально</w:t>
      </w:r>
      <w:r w:rsidR="001258B0" w:rsidRPr="001258B0">
        <w:t xml:space="preserve"> в срок до 8 числа месяца, следующего за отчетным, по форме согласно Приложению 2 к </w:t>
      </w:r>
      <w:r w:rsidR="00C52D6B">
        <w:t xml:space="preserve">настоящей </w:t>
      </w:r>
      <w:r w:rsidR="001258B0" w:rsidRPr="001258B0">
        <w:t>П</w:t>
      </w:r>
      <w:r w:rsidR="001258B0">
        <w:t>рограмме</w:t>
      </w:r>
      <w:r w:rsidR="001258B0" w:rsidRPr="001258B0">
        <w:t>.</w:t>
      </w:r>
    </w:p>
    <w:p w:rsidR="001258B0" w:rsidRPr="001258B0" w:rsidRDefault="00992709" w:rsidP="001258B0">
      <w:pPr>
        <w:spacing w:line="276" w:lineRule="auto"/>
        <w:ind w:firstLine="709"/>
        <w:jc w:val="both"/>
      </w:pPr>
      <w:r>
        <w:t>29</w:t>
      </w:r>
      <w:r w:rsidR="001258B0" w:rsidRPr="001258B0">
        <w:t xml:space="preserve">. Результативность и эффективность выполнения </w:t>
      </w:r>
      <w:r w:rsidR="00C52D6B">
        <w:t>Плана</w:t>
      </w:r>
      <w:r w:rsidR="001258B0" w:rsidRPr="001258B0">
        <w:t xml:space="preserve"> мероприятий оценивается </w:t>
      </w:r>
      <w:proofErr w:type="gramStart"/>
      <w:r w:rsidR="00C52D6B">
        <w:t>Кемским</w:t>
      </w:r>
      <w:proofErr w:type="gramEnd"/>
      <w:r w:rsidR="00C52D6B">
        <w:t xml:space="preserve"> МФУ</w:t>
      </w:r>
      <w:r w:rsidR="001258B0" w:rsidRPr="001258B0">
        <w:t xml:space="preserve"> ежегодно до 1 апреля года, следующего за отчетным. </w:t>
      </w:r>
    </w:p>
    <w:p w:rsidR="001258B0" w:rsidRPr="001258B0" w:rsidRDefault="00992709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30</w:t>
      </w:r>
      <w:r w:rsidR="001258B0" w:rsidRPr="001258B0">
        <w:t xml:space="preserve">. Планомерная и последовательная реализация мероприятий, предусмотренных </w:t>
      </w:r>
      <w:r w:rsidR="00725C7F">
        <w:t>Планом</w:t>
      </w:r>
      <w:r w:rsidR="001258B0" w:rsidRPr="001258B0">
        <w:t xml:space="preserve"> мероприятий, позволит: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- оздоровить муниципальные финансы </w:t>
      </w:r>
      <w:r w:rsidR="000C03D9">
        <w:t>Кемского муниципального района</w:t>
      </w:r>
      <w:r w:rsidRPr="001258B0">
        <w:t>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- укрепить устойчивость бюджетной системы </w:t>
      </w:r>
      <w:r w:rsidR="00C3517A">
        <w:t>Кемского муниципального района</w:t>
      </w:r>
      <w:r w:rsidRPr="001258B0">
        <w:t>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повысить качество управления муниципальными финансами, эффективность и результативность бюджетных расходов;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- сократить кредиторскую задолженность </w:t>
      </w:r>
      <w:r w:rsidR="00C3517A">
        <w:t xml:space="preserve">местного </w:t>
      </w:r>
      <w:r w:rsidRPr="001258B0">
        <w:t>бюджета;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- обеспечить сокращение долговой нагрузки на </w:t>
      </w:r>
      <w:r w:rsidR="00C3517A">
        <w:t xml:space="preserve">местный </w:t>
      </w:r>
      <w:r w:rsidRPr="001258B0">
        <w:t xml:space="preserve">бюджет и своевременное исполнение долговых обязательств </w:t>
      </w:r>
      <w:r w:rsidR="00C3517A">
        <w:t>Кемского муниципального района</w:t>
      </w:r>
      <w:r w:rsidRPr="001258B0">
        <w:t>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сократить расходы по обслуживанию муниципального долга.</w:t>
      </w:r>
    </w:p>
    <w:p w:rsidR="001258B0" w:rsidRPr="001258B0" w:rsidRDefault="00992709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31</w:t>
      </w:r>
      <w:r w:rsidR="001258B0" w:rsidRPr="001258B0">
        <w:t>. Реализация Программы связана с возникновением рисков как внешнего, так и внутреннего характера.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К основным рискам реализации настоящей Программы относятся: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1) </w:t>
      </w:r>
      <w:r w:rsidR="00C3517A">
        <w:t>в</w:t>
      </w:r>
      <w:r w:rsidRPr="001258B0">
        <w:t xml:space="preserve"> </w:t>
      </w:r>
      <w:r w:rsidR="00C3517A">
        <w:t>части</w:t>
      </w:r>
      <w:r w:rsidRPr="001258B0">
        <w:t xml:space="preserve"> доходов </w:t>
      </w:r>
      <w:r w:rsidR="00C3517A">
        <w:t xml:space="preserve">местного </w:t>
      </w:r>
      <w:r w:rsidRPr="001258B0">
        <w:t>бюджета: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возможное изменение налогового и бюджетного законодательства в части налогообложения и нормативов зачисления налоговых и неналоговых доходов в бюджеты бюджетной системы Российской Федерации;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рост сокрытой налоговой базы, в том числе по налогу на доходы физических лиц в связи с возможным ростом «теневой» заработной платы;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неисполнение налогоплательщиками налоговых обязательств или исполнение налоговых обязательств не в полном объеме;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- риски, связанные с </w:t>
      </w:r>
      <w:r w:rsidR="00C3517A">
        <w:t>невыполнением</w:t>
      </w:r>
      <w:r w:rsidRPr="001258B0">
        <w:t xml:space="preserve"> запланированных на уровне выше среднереспубликанских темпов роста налоговых и неналоговых доходов </w:t>
      </w:r>
      <w:r w:rsidR="00C3517A">
        <w:t xml:space="preserve">местного </w:t>
      </w:r>
      <w:r w:rsidRPr="001258B0">
        <w:t>бюд</w:t>
      </w:r>
      <w:r w:rsidR="00C3517A">
        <w:t>жета</w:t>
      </w:r>
      <w:r w:rsidRPr="001258B0">
        <w:t>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lastRenderedPageBreak/>
        <w:t>- риски, обусловленные сокращением финансовой</w:t>
      </w:r>
      <w:r w:rsidR="00D7765D">
        <w:t xml:space="preserve"> помощи из вышестоящего бюджета;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2) </w:t>
      </w:r>
      <w:r w:rsidR="00C3517A">
        <w:t>в</w:t>
      </w:r>
      <w:r w:rsidRPr="001258B0">
        <w:t xml:space="preserve"> </w:t>
      </w:r>
      <w:r w:rsidR="00C3517A">
        <w:t>части</w:t>
      </w:r>
      <w:r w:rsidRPr="001258B0">
        <w:t xml:space="preserve"> расходов </w:t>
      </w:r>
      <w:r w:rsidR="00C3517A">
        <w:t xml:space="preserve">местного </w:t>
      </w:r>
      <w:r w:rsidRPr="001258B0">
        <w:t>бюджета: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риски, вызванные инфляционным давлением на текущие расходы;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риски, связанные с принятием на федеральном и республиканском уровне решений, влияющих на увеличение расходных обязательств нижестоящих уровней;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риски, связанные с возникновением непредвиденных ситуаций форс-мажорного характера;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риски усиления социальной напряженности, связанные с высвобождением работников и трудностями их последующего трудоустрой</w:t>
      </w:r>
      <w:r w:rsidR="00D7765D">
        <w:t>ства без смены места жительства;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3) </w:t>
      </w:r>
      <w:r w:rsidR="00C3517A">
        <w:t>в</w:t>
      </w:r>
      <w:r w:rsidRPr="001258B0">
        <w:t xml:space="preserve"> </w:t>
      </w:r>
      <w:r w:rsidR="00C3517A">
        <w:t>части</w:t>
      </w:r>
      <w:r w:rsidRPr="001258B0">
        <w:t xml:space="preserve"> управления муниципальным долгом: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 xml:space="preserve">- риск ликвидности – риск неисполнения долговых обязательств. Данный вид риска связан с недостаточностью средств </w:t>
      </w:r>
      <w:r w:rsidR="00D7765D">
        <w:t xml:space="preserve">местного </w:t>
      </w:r>
      <w:r w:rsidRPr="001258B0">
        <w:t>бюджета для полного исполнения обязатель</w:t>
      </w:r>
      <w:proofErr w:type="gramStart"/>
      <w:r w:rsidRPr="001258B0">
        <w:t>ств в ср</w:t>
      </w:r>
      <w:proofErr w:type="gramEnd"/>
      <w:r w:rsidRPr="001258B0">
        <w:t xml:space="preserve">ок. Основным источником риска ликвидности является нарушение баланса финансовых активов и финансовых обязательств </w:t>
      </w:r>
      <w:r w:rsidR="00C3517A">
        <w:t xml:space="preserve">местного </w:t>
      </w:r>
      <w:r w:rsidRPr="001258B0">
        <w:t>бюджета и (или) возникновения непредвиденной необходимости немедленного и единовременного исполнения финансовых обязательств;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риск пролонгации (риск рефинансирования) – риск потерь вследствие чрезвычайно невыгодных условий привлечения заимствований на вынужденное рефинансирование уже имеющихся обязательств, пролонгация заимствований на невыгодных условиях, а также невозможность пролонгации или рефинансирования;</w:t>
      </w:r>
    </w:p>
    <w:p w:rsidR="001258B0" w:rsidRPr="001258B0" w:rsidRDefault="001258B0" w:rsidP="001258B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258B0">
        <w:t>- рыночный риск (риск процентной ставки) – риск, связанный с ростом процентных ставок на рынке заимствований.</w:t>
      </w:r>
    </w:p>
    <w:p w:rsidR="00CB7B8A" w:rsidRDefault="00CB7B8A" w:rsidP="00F82B4F">
      <w:pPr>
        <w:pStyle w:val="ConsPlusTitl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B8A" w:rsidRDefault="00CB7B8A" w:rsidP="00F82B4F">
      <w:pPr>
        <w:pStyle w:val="ConsPlusTitl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7B8A" w:rsidSect="00C32E6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7A0"/>
    <w:multiLevelType w:val="hybridMultilevel"/>
    <w:tmpl w:val="57E45E30"/>
    <w:lvl w:ilvl="0" w:tplc="E9F60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855BF"/>
    <w:multiLevelType w:val="hybridMultilevel"/>
    <w:tmpl w:val="95A43F5E"/>
    <w:lvl w:ilvl="0" w:tplc="F7D09EFC">
      <w:start w:val="1"/>
      <w:numFmt w:val="decimal"/>
      <w:lvlText w:val="%1."/>
      <w:lvlJc w:val="right"/>
      <w:pPr>
        <w:ind w:left="1383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0FE3"/>
    <w:multiLevelType w:val="hybridMultilevel"/>
    <w:tmpl w:val="CC021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2012CE"/>
    <w:multiLevelType w:val="hybridMultilevel"/>
    <w:tmpl w:val="43C2D0AE"/>
    <w:lvl w:ilvl="0" w:tplc="6340EB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BD63F9F"/>
    <w:multiLevelType w:val="hybridMultilevel"/>
    <w:tmpl w:val="C4D49C9E"/>
    <w:lvl w:ilvl="0" w:tplc="FAF8C38E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3B278B"/>
    <w:multiLevelType w:val="hybridMultilevel"/>
    <w:tmpl w:val="7736E922"/>
    <w:lvl w:ilvl="0" w:tplc="F7D09EFC">
      <w:start w:val="1"/>
      <w:numFmt w:val="decimal"/>
      <w:lvlText w:val="%1."/>
      <w:lvlJc w:val="right"/>
      <w:pPr>
        <w:ind w:left="1383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F3763"/>
    <w:multiLevelType w:val="hybridMultilevel"/>
    <w:tmpl w:val="00B0CBF0"/>
    <w:lvl w:ilvl="0" w:tplc="2BA2478A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C46BDC"/>
    <w:multiLevelType w:val="hybridMultilevel"/>
    <w:tmpl w:val="524EEF60"/>
    <w:lvl w:ilvl="0" w:tplc="FAF8C38E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872EB"/>
    <w:multiLevelType w:val="hybridMultilevel"/>
    <w:tmpl w:val="67E2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6E09"/>
    <w:multiLevelType w:val="hybridMultilevel"/>
    <w:tmpl w:val="531263F8"/>
    <w:lvl w:ilvl="0" w:tplc="F7D09EFC">
      <w:start w:val="1"/>
      <w:numFmt w:val="decimal"/>
      <w:lvlText w:val="%1."/>
      <w:lvlJc w:val="right"/>
      <w:pPr>
        <w:ind w:left="81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54005475"/>
    <w:multiLevelType w:val="hybridMultilevel"/>
    <w:tmpl w:val="D69CAA22"/>
    <w:lvl w:ilvl="0" w:tplc="19763788">
      <w:start w:val="1"/>
      <w:numFmt w:val="decimal"/>
      <w:lvlText w:val="%1."/>
      <w:lvlJc w:val="left"/>
      <w:pPr>
        <w:ind w:left="1334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C062792"/>
    <w:multiLevelType w:val="hybridMultilevel"/>
    <w:tmpl w:val="C622AE40"/>
    <w:lvl w:ilvl="0" w:tplc="A938755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90966"/>
    <w:multiLevelType w:val="hybridMultilevel"/>
    <w:tmpl w:val="83FE3660"/>
    <w:lvl w:ilvl="0" w:tplc="0419000F">
      <w:start w:val="1"/>
      <w:numFmt w:val="decimal"/>
      <w:lvlText w:val="%1."/>
      <w:lvlJc w:val="left"/>
      <w:pPr>
        <w:ind w:left="1383" w:hanging="816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64100"/>
    <w:multiLevelType w:val="hybridMultilevel"/>
    <w:tmpl w:val="CFC0A470"/>
    <w:lvl w:ilvl="0" w:tplc="FAF8C38E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9085F"/>
    <w:multiLevelType w:val="hybridMultilevel"/>
    <w:tmpl w:val="B0683B84"/>
    <w:lvl w:ilvl="0" w:tplc="19763788">
      <w:start w:val="1"/>
      <w:numFmt w:val="decimal"/>
      <w:lvlText w:val="%1."/>
      <w:lvlJc w:val="left"/>
      <w:pPr>
        <w:ind w:left="1383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1"/>
  </w:num>
  <w:num w:numId="5">
    <w:abstractNumId w:val="10"/>
  </w:num>
  <w:num w:numId="6">
    <w:abstractNumId w:val="4"/>
  </w:num>
  <w:num w:numId="7">
    <w:abstractNumId w:val="7"/>
  </w:num>
  <w:num w:numId="8">
    <w:abstractNumId w:val="12"/>
  </w:num>
  <w:num w:numId="9">
    <w:abstractNumId w:val="1"/>
  </w:num>
  <w:num w:numId="10">
    <w:abstractNumId w:val="5"/>
  </w:num>
  <w:num w:numId="11">
    <w:abstractNumId w:val="1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E1"/>
    <w:rsid w:val="000036E9"/>
    <w:rsid w:val="00015A55"/>
    <w:rsid w:val="00023B85"/>
    <w:rsid w:val="00024401"/>
    <w:rsid w:val="00026BF2"/>
    <w:rsid w:val="000319A3"/>
    <w:rsid w:val="0004291B"/>
    <w:rsid w:val="0006004D"/>
    <w:rsid w:val="00067FB4"/>
    <w:rsid w:val="00072DCC"/>
    <w:rsid w:val="000812DD"/>
    <w:rsid w:val="00084512"/>
    <w:rsid w:val="00084999"/>
    <w:rsid w:val="00086355"/>
    <w:rsid w:val="000B1102"/>
    <w:rsid w:val="000B2D91"/>
    <w:rsid w:val="000B5A61"/>
    <w:rsid w:val="000C03D9"/>
    <w:rsid w:val="000D4356"/>
    <w:rsid w:val="000F5312"/>
    <w:rsid w:val="00104812"/>
    <w:rsid w:val="00107975"/>
    <w:rsid w:val="00110588"/>
    <w:rsid w:val="00110EFB"/>
    <w:rsid w:val="00113935"/>
    <w:rsid w:val="00114A38"/>
    <w:rsid w:val="00115CD9"/>
    <w:rsid w:val="001258B0"/>
    <w:rsid w:val="00134252"/>
    <w:rsid w:val="00141E99"/>
    <w:rsid w:val="00144496"/>
    <w:rsid w:val="00157908"/>
    <w:rsid w:val="001667EF"/>
    <w:rsid w:val="00172F10"/>
    <w:rsid w:val="00177A66"/>
    <w:rsid w:val="001945C0"/>
    <w:rsid w:val="00197006"/>
    <w:rsid w:val="001A48B8"/>
    <w:rsid w:val="001A5B34"/>
    <w:rsid w:val="001B5A3D"/>
    <w:rsid w:val="001B66E3"/>
    <w:rsid w:val="001E6B21"/>
    <w:rsid w:val="002004DA"/>
    <w:rsid w:val="00214C6E"/>
    <w:rsid w:val="00214E77"/>
    <w:rsid w:val="0022223F"/>
    <w:rsid w:val="00226CB0"/>
    <w:rsid w:val="00245EAC"/>
    <w:rsid w:val="00261FF9"/>
    <w:rsid w:val="00264AE5"/>
    <w:rsid w:val="002842F1"/>
    <w:rsid w:val="00284E57"/>
    <w:rsid w:val="002A3884"/>
    <w:rsid w:val="002B2B09"/>
    <w:rsid w:val="002F2D73"/>
    <w:rsid w:val="002F627C"/>
    <w:rsid w:val="003015D6"/>
    <w:rsid w:val="003031AB"/>
    <w:rsid w:val="00304A13"/>
    <w:rsid w:val="00316B14"/>
    <w:rsid w:val="00333189"/>
    <w:rsid w:val="00342284"/>
    <w:rsid w:val="003504EB"/>
    <w:rsid w:val="003911D8"/>
    <w:rsid w:val="00391BF9"/>
    <w:rsid w:val="00394074"/>
    <w:rsid w:val="003A1A6D"/>
    <w:rsid w:val="003B0C46"/>
    <w:rsid w:val="003D73CA"/>
    <w:rsid w:val="003E073E"/>
    <w:rsid w:val="003E2096"/>
    <w:rsid w:val="003F4971"/>
    <w:rsid w:val="003F7E9F"/>
    <w:rsid w:val="00407BD2"/>
    <w:rsid w:val="00413C49"/>
    <w:rsid w:val="004256DC"/>
    <w:rsid w:val="0042665C"/>
    <w:rsid w:val="00426AA1"/>
    <w:rsid w:val="00433A5E"/>
    <w:rsid w:val="004453E1"/>
    <w:rsid w:val="00451343"/>
    <w:rsid w:val="00456273"/>
    <w:rsid w:val="00485517"/>
    <w:rsid w:val="0048662C"/>
    <w:rsid w:val="004B27AF"/>
    <w:rsid w:val="004C6450"/>
    <w:rsid w:val="004C7695"/>
    <w:rsid w:val="004D1084"/>
    <w:rsid w:val="004D2772"/>
    <w:rsid w:val="004E74B7"/>
    <w:rsid w:val="004E7F87"/>
    <w:rsid w:val="004F02A5"/>
    <w:rsid w:val="004F058A"/>
    <w:rsid w:val="004F38BE"/>
    <w:rsid w:val="00502545"/>
    <w:rsid w:val="00513F52"/>
    <w:rsid w:val="00520584"/>
    <w:rsid w:val="005248E5"/>
    <w:rsid w:val="005307BE"/>
    <w:rsid w:val="00532F85"/>
    <w:rsid w:val="00544361"/>
    <w:rsid w:val="005532E1"/>
    <w:rsid w:val="005863D3"/>
    <w:rsid w:val="005A075E"/>
    <w:rsid w:val="005B5912"/>
    <w:rsid w:val="005B7248"/>
    <w:rsid w:val="005D770C"/>
    <w:rsid w:val="005E0737"/>
    <w:rsid w:val="005F7810"/>
    <w:rsid w:val="006004A3"/>
    <w:rsid w:val="00621A04"/>
    <w:rsid w:val="00642C8B"/>
    <w:rsid w:val="006476D5"/>
    <w:rsid w:val="0066149C"/>
    <w:rsid w:val="00667531"/>
    <w:rsid w:val="006764C0"/>
    <w:rsid w:val="00690D97"/>
    <w:rsid w:val="006B59F5"/>
    <w:rsid w:val="006E1D93"/>
    <w:rsid w:val="006E336D"/>
    <w:rsid w:val="006F16B0"/>
    <w:rsid w:val="006F4FB3"/>
    <w:rsid w:val="00725C7F"/>
    <w:rsid w:val="00730D32"/>
    <w:rsid w:val="00737C73"/>
    <w:rsid w:val="007431FD"/>
    <w:rsid w:val="007506F6"/>
    <w:rsid w:val="00765612"/>
    <w:rsid w:val="00775CF0"/>
    <w:rsid w:val="00795C6C"/>
    <w:rsid w:val="007A4517"/>
    <w:rsid w:val="007A4EEE"/>
    <w:rsid w:val="007B5547"/>
    <w:rsid w:val="007B6D58"/>
    <w:rsid w:val="007C2279"/>
    <w:rsid w:val="007D05EB"/>
    <w:rsid w:val="007D16F4"/>
    <w:rsid w:val="007F324E"/>
    <w:rsid w:val="0080664A"/>
    <w:rsid w:val="00807CE1"/>
    <w:rsid w:val="00813299"/>
    <w:rsid w:val="00820D3E"/>
    <w:rsid w:val="00820E89"/>
    <w:rsid w:val="008312F1"/>
    <w:rsid w:val="00831A13"/>
    <w:rsid w:val="00857281"/>
    <w:rsid w:val="008726A6"/>
    <w:rsid w:val="00876CDD"/>
    <w:rsid w:val="00887A6E"/>
    <w:rsid w:val="008A7682"/>
    <w:rsid w:val="008C0BB2"/>
    <w:rsid w:val="008D4A27"/>
    <w:rsid w:val="008D6698"/>
    <w:rsid w:val="00900D94"/>
    <w:rsid w:val="00916F93"/>
    <w:rsid w:val="009209DA"/>
    <w:rsid w:val="00927B80"/>
    <w:rsid w:val="009322A3"/>
    <w:rsid w:val="00941E1E"/>
    <w:rsid w:val="00953207"/>
    <w:rsid w:val="009561AE"/>
    <w:rsid w:val="00962D9C"/>
    <w:rsid w:val="009812E5"/>
    <w:rsid w:val="009845C5"/>
    <w:rsid w:val="009853AF"/>
    <w:rsid w:val="009855AD"/>
    <w:rsid w:val="0099064A"/>
    <w:rsid w:val="00992709"/>
    <w:rsid w:val="009A78B2"/>
    <w:rsid w:val="009C1ACD"/>
    <w:rsid w:val="009C4878"/>
    <w:rsid w:val="009C4D99"/>
    <w:rsid w:val="009D5490"/>
    <w:rsid w:val="009E1EB1"/>
    <w:rsid w:val="009F3ACF"/>
    <w:rsid w:val="00A3337B"/>
    <w:rsid w:val="00A84B7A"/>
    <w:rsid w:val="00AB0108"/>
    <w:rsid w:val="00AC1925"/>
    <w:rsid w:val="00AC2687"/>
    <w:rsid w:val="00AC3512"/>
    <w:rsid w:val="00B3761D"/>
    <w:rsid w:val="00BA0CED"/>
    <w:rsid w:val="00BA217F"/>
    <w:rsid w:val="00BC3378"/>
    <w:rsid w:val="00BC5245"/>
    <w:rsid w:val="00BC55F9"/>
    <w:rsid w:val="00BC5D32"/>
    <w:rsid w:val="00BD08DC"/>
    <w:rsid w:val="00BD7813"/>
    <w:rsid w:val="00BE0090"/>
    <w:rsid w:val="00BE136D"/>
    <w:rsid w:val="00BE77B6"/>
    <w:rsid w:val="00C02FF0"/>
    <w:rsid w:val="00C119FB"/>
    <w:rsid w:val="00C32E67"/>
    <w:rsid w:val="00C3517A"/>
    <w:rsid w:val="00C378A7"/>
    <w:rsid w:val="00C42648"/>
    <w:rsid w:val="00C47A60"/>
    <w:rsid w:val="00C52D6B"/>
    <w:rsid w:val="00C53441"/>
    <w:rsid w:val="00C62D24"/>
    <w:rsid w:val="00C65EE9"/>
    <w:rsid w:val="00C75449"/>
    <w:rsid w:val="00C94EAF"/>
    <w:rsid w:val="00C959A1"/>
    <w:rsid w:val="00CB7B8A"/>
    <w:rsid w:val="00CC1729"/>
    <w:rsid w:val="00CD722A"/>
    <w:rsid w:val="00CE0677"/>
    <w:rsid w:val="00CF1B73"/>
    <w:rsid w:val="00CF1B8C"/>
    <w:rsid w:val="00D124C8"/>
    <w:rsid w:val="00D1304A"/>
    <w:rsid w:val="00D20BFB"/>
    <w:rsid w:val="00D40A35"/>
    <w:rsid w:val="00D564D0"/>
    <w:rsid w:val="00D735B4"/>
    <w:rsid w:val="00D7765D"/>
    <w:rsid w:val="00D84680"/>
    <w:rsid w:val="00DA49E0"/>
    <w:rsid w:val="00DC2E12"/>
    <w:rsid w:val="00DE4146"/>
    <w:rsid w:val="00DE6863"/>
    <w:rsid w:val="00DE6C3D"/>
    <w:rsid w:val="00DF1E57"/>
    <w:rsid w:val="00E312DC"/>
    <w:rsid w:val="00E45413"/>
    <w:rsid w:val="00E47EC6"/>
    <w:rsid w:val="00E73518"/>
    <w:rsid w:val="00E746C6"/>
    <w:rsid w:val="00E8628E"/>
    <w:rsid w:val="00E92D62"/>
    <w:rsid w:val="00EC5047"/>
    <w:rsid w:val="00ED0C41"/>
    <w:rsid w:val="00ED13F1"/>
    <w:rsid w:val="00ED6616"/>
    <w:rsid w:val="00EE0A7B"/>
    <w:rsid w:val="00EE54A8"/>
    <w:rsid w:val="00EE6BCA"/>
    <w:rsid w:val="00EF08FC"/>
    <w:rsid w:val="00EF721D"/>
    <w:rsid w:val="00F11D0A"/>
    <w:rsid w:val="00F12789"/>
    <w:rsid w:val="00F2790C"/>
    <w:rsid w:val="00F46A31"/>
    <w:rsid w:val="00F6781B"/>
    <w:rsid w:val="00F807D3"/>
    <w:rsid w:val="00F82B4F"/>
    <w:rsid w:val="00FC63A3"/>
    <w:rsid w:val="00FE4470"/>
    <w:rsid w:val="00FF1CC9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E7F8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4E7F8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7506F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7506F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506F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506F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заголовок 1"/>
    <w:basedOn w:val="a"/>
    <w:next w:val="a"/>
    <w:rsid w:val="007506F6"/>
    <w:pPr>
      <w:keepNext/>
      <w:jc w:val="center"/>
    </w:pPr>
    <w:rPr>
      <w:sz w:val="36"/>
      <w:szCs w:val="36"/>
    </w:rPr>
  </w:style>
  <w:style w:type="paragraph" w:customStyle="1" w:styleId="21">
    <w:name w:val="заголовок 2"/>
    <w:basedOn w:val="a"/>
    <w:next w:val="a"/>
    <w:rsid w:val="007506F6"/>
    <w:pPr>
      <w:keepNext/>
      <w:jc w:val="center"/>
    </w:pPr>
    <w:rPr>
      <w:sz w:val="28"/>
      <w:szCs w:val="28"/>
    </w:rPr>
  </w:style>
  <w:style w:type="paragraph" w:styleId="a7">
    <w:name w:val="Balloon Text"/>
    <w:basedOn w:val="a"/>
    <w:link w:val="a8"/>
    <w:rsid w:val="00ED0C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0C4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8A7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7B6D58"/>
    <w:pPr>
      <w:spacing w:before="100" w:beforeAutospacing="1" w:after="119"/>
    </w:pPr>
  </w:style>
  <w:style w:type="table" w:customStyle="1" w:styleId="12">
    <w:name w:val="Сетка таблицы1"/>
    <w:basedOn w:val="a1"/>
    <w:next w:val="a9"/>
    <w:rsid w:val="002F2D7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E7F8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4E7F8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7506F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7506F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506F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506F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заголовок 1"/>
    <w:basedOn w:val="a"/>
    <w:next w:val="a"/>
    <w:rsid w:val="007506F6"/>
    <w:pPr>
      <w:keepNext/>
      <w:jc w:val="center"/>
    </w:pPr>
    <w:rPr>
      <w:sz w:val="36"/>
      <w:szCs w:val="36"/>
    </w:rPr>
  </w:style>
  <w:style w:type="paragraph" w:customStyle="1" w:styleId="21">
    <w:name w:val="заголовок 2"/>
    <w:basedOn w:val="a"/>
    <w:next w:val="a"/>
    <w:rsid w:val="007506F6"/>
    <w:pPr>
      <w:keepNext/>
      <w:jc w:val="center"/>
    </w:pPr>
    <w:rPr>
      <w:sz w:val="28"/>
      <w:szCs w:val="28"/>
    </w:rPr>
  </w:style>
  <w:style w:type="paragraph" w:styleId="a7">
    <w:name w:val="Balloon Text"/>
    <w:basedOn w:val="a"/>
    <w:link w:val="a8"/>
    <w:rsid w:val="00ED0C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0C4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8A7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7B6D58"/>
    <w:pPr>
      <w:spacing w:before="100" w:beforeAutospacing="1" w:after="119"/>
    </w:pPr>
  </w:style>
  <w:style w:type="table" w:customStyle="1" w:styleId="12">
    <w:name w:val="Сетка таблицы1"/>
    <w:basedOn w:val="a1"/>
    <w:next w:val="a9"/>
    <w:rsid w:val="002F2D7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8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4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3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6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9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5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6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2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6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9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4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7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8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0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87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3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7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7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2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8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7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6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5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13</Pages>
  <Words>5215</Words>
  <Characters>29727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User25</cp:lastModifiedBy>
  <cp:revision>10</cp:revision>
  <cp:lastPrinted>2017-04-06T07:25:00Z</cp:lastPrinted>
  <dcterms:created xsi:type="dcterms:W3CDTF">2017-04-03T09:24:00Z</dcterms:created>
  <dcterms:modified xsi:type="dcterms:W3CDTF">2017-04-12T07:55:00Z</dcterms:modified>
</cp:coreProperties>
</file>